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528" w:rsidRDefault="00B16528">
      <w:pPr>
        <w:framePr w:w="1075" w:h="1075" w:hSpace="80" w:vSpace="40" w:wrap="auto" w:vAnchor="text" w:hAnchor="page" w:x="5275" w:y="547" w:anchorLock="1"/>
        <w:jc w:val="right"/>
      </w:pPr>
      <w:bookmarkStart w:id="0" w:name="_GoBack"/>
      <w:bookmarkEnd w:id="0"/>
    </w:p>
    <w:p w:rsidR="00B16528" w:rsidRDefault="00B16528">
      <w:pPr>
        <w:jc w:val="center"/>
      </w:pPr>
    </w:p>
    <w:p w:rsidR="00B16528" w:rsidRDefault="00B16528">
      <w:pPr>
        <w:jc w:val="center"/>
      </w:pPr>
    </w:p>
    <w:p w:rsidR="00BF2F2A" w:rsidRPr="000D1F74" w:rsidRDefault="00D85611" w:rsidP="00BF2F2A">
      <w:pPr>
        <w:framePr w:h="1060" w:hSpace="80" w:vSpace="40" w:wrap="auto" w:vAnchor="text" w:hAnchor="page" w:x="5392" w:y="1" w:anchorLock="1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05790" cy="605790"/>
            <wp:effectExtent l="19050" t="0" r="381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528" w:rsidRDefault="00B16528">
      <w:pPr>
        <w:framePr w:h="1060" w:hSpace="80" w:vSpace="40" w:wrap="auto" w:vAnchor="text" w:hAnchor="page" w:x="5365" w:y="-353" w:anchorLock="1"/>
        <w:jc w:val="right"/>
      </w:pPr>
    </w:p>
    <w:p w:rsidR="00B16528" w:rsidRDefault="00B16528">
      <w:pPr>
        <w:jc w:val="right"/>
      </w:pPr>
    </w:p>
    <w:p w:rsidR="00B16528" w:rsidRDefault="00B16528">
      <w:pPr>
        <w:rPr>
          <w:sz w:val="26"/>
        </w:rPr>
      </w:pPr>
    </w:p>
    <w:p w:rsidR="00B16528" w:rsidRDefault="00B16528">
      <w:pPr>
        <w:rPr>
          <w:sz w:val="26"/>
        </w:rPr>
      </w:pPr>
    </w:p>
    <w:p w:rsidR="00B16528" w:rsidRDefault="00B16528">
      <w:pPr>
        <w:rPr>
          <w:sz w:val="26"/>
        </w:rPr>
      </w:pPr>
    </w:p>
    <w:p w:rsidR="0077797B" w:rsidRDefault="0077797B" w:rsidP="0077797B">
      <w:pPr>
        <w:rPr>
          <w:sz w:val="26"/>
        </w:rPr>
      </w:pPr>
      <w:r>
        <w:rPr>
          <w:rFonts w:ascii="Times New Roman Hak" w:hAnsi="Times New Roman Hak"/>
          <w:sz w:val="26"/>
        </w:rPr>
        <w:t>РОССИЯ ФЕДЕРАЦИЯЗЫ</w:t>
      </w:r>
      <w:r>
        <w:rPr>
          <w:sz w:val="26"/>
        </w:rPr>
        <w:tab/>
      </w:r>
      <w:r>
        <w:rPr>
          <w:sz w:val="26"/>
        </w:rPr>
        <w:tab/>
        <w:t xml:space="preserve">   РОССИЙСКАЯ ФЕДЕРАЦИЯ</w:t>
      </w:r>
    </w:p>
    <w:p w:rsidR="0077797B" w:rsidRDefault="0077797B" w:rsidP="0077797B">
      <w:pPr>
        <w:rPr>
          <w:sz w:val="26"/>
        </w:rPr>
      </w:pPr>
      <w:r>
        <w:rPr>
          <w:rFonts w:ascii="Times New Roman Hak" w:hAnsi="Times New Roman Hak"/>
          <w:sz w:val="26"/>
        </w:rPr>
        <w:t xml:space="preserve">ХАКАС РЕСПУБЛИКАЗЫ  </w:t>
      </w:r>
      <w:r>
        <w:rPr>
          <w:sz w:val="26"/>
        </w:rPr>
        <w:tab/>
        <w:t xml:space="preserve">              РЕСПУБЛИКА ХАКАСИЯ</w:t>
      </w:r>
    </w:p>
    <w:p w:rsidR="0077797B" w:rsidRDefault="0077797B" w:rsidP="0077797B">
      <w:pPr>
        <w:rPr>
          <w:sz w:val="26"/>
        </w:rPr>
      </w:pPr>
      <w:r>
        <w:rPr>
          <w:rFonts w:ascii="Times New Roman Hak" w:hAnsi="Times New Roman Hak"/>
          <w:sz w:val="26"/>
        </w:rPr>
        <w:t>А</w:t>
      </w:r>
      <w:r>
        <w:rPr>
          <w:sz w:val="26"/>
          <w:lang w:val="en-US"/>
        </w:rPr>
        <w:t>F</w:t>
      </w:r>
      <w:r>
        <w:rPr>
          <w:rFonts w:ascii="Times New Roman Hak" w:hAnsi="Times New Roman Hak"/>
          <w:sz w:val="26"/>
        </w:rPr>
        <w:t>БАН ПИЛТ</w:t>
      </w:r>
      <w:r>
        <w:rPr>
          <w:rFonts w:ascii="Times New Roman Hak" w:hAnsi="Times New Roman Hak"/>
          <w:sz w:val="26"/>
          <w:lang w:val="en-US"/>
        </w:rPr>
        <w:t>I</w:t>
      </w:r>
      <w:r>
        <w:rPr>
          <w:rFonts w:ascii="Times New Roman Hak" w:hAnsi="Times New Roman Hak"/>
          <w:sz w:val="26"/>
        </w:rPr>
        <w:t>Р</w:t>
      </w:r>
      <w:r>
        <w:rPr>
          <w:rFonts w:ascii="Times New Roman Hak" w:hAnsi="Times New Roman Hak"/>
          <w:sz w:val="26"/>
          <w:lang w:val="en-US"/>
        </w:rPr>
        <w:t>I</w:t>
      </w:r>
      <w:r>
        <w:rPr>
          <w:rFonts w:ascii="Times New Roman Hak" w:hAnsi="Times New Roman Hak"/>
          <w:sz w:val="26"/>
        </w:rPr>
        <w:t xml:space="preserve"> АЙМА</w:t>
      </w:r>
      <w:r>
        <w:rPr>
          <w:sz w:val="26"/>
          <w:lang w:val="en-US"/>
        </w:rPr>
        <w:t>F</w:t>
      </w:r>
      <w:r>
        <w:rPr>
          <w:sz w:val="26"/>
        </w:rPr>
        <w:t>Ы</w:t>
      </w:r>
      <w:r>
        <w:rPr>
          <w:rFonts w:ascii="Times New Roman Hak" w:hAnsi="Times New Roman Hak"/>
          <w:sz w:val="26"/>
        </w:rPr>
        <w:tab/>
        <w:t xml:space="preserve">              УСТЬ-АБАКАНСКИЙ РАЙОН</w:t>
      </w:r>
    </w:p>
    <w:p w:rsidR="0077797B" w:rsidRPr="00764EF7" w:rsidRDefault="0077797B" w:rsidP="0077797B">
      <w:pPr>
        <w:rPr>
          <w:sz w:val="26"/>
        </w:rPr>
      </w:pPr>
      <w:r>
        <w:rPr>
          <w:rFonts w:ascii="Times New Roman Hak" w:hAnsi="Times New Roman Hak"/>
          <w:sz w:val="26"/>
        </w:rPr>
        <w:t>РАСЦВЕТ ААЛ Ч</w:t>
      </w:r>
      <w:r>
        <w:rPr>
          <w:rFonts w:ascii="Sylfaen" w:hAnsi="Sylfaen"/>
          <w:sz w:val="26"/>
        </w:rPr>
        <w:t>Ö</w:t>
      </w:r>
      <w:r>
        <w:rPr>
          <w:rFonts w:ascii="Times New Roman Hak" w:hAnsi="Times New Roman Hak"/>
          <w:sz w:val="26"/>
        </w:rPr>
        <w:t>БIНIН</w:t>
      </w:r>
      <w:r>
        <w:rPr>
          <w:sz w:val="26"/>
        </w:rPr>
        <w:tab/>
      </w:r>
      <w:r>
        <w:rPr>
          <w:sz w:val="26"/>
        </w:rPr>
        <w:tab/>
        <w:t xml:space="preserve">  </w:t>
      </w:r>
      <w:r w:rsidRPr="00764EF7">
        <w:rPr>
          <w:sz w:val="26"/>
        </w:rPr>
        <w:t xml:space="preserve"> АДМИНИСТРАЦИЯ</w:t>
      </w:r>
    </w:p>
    <w:p w:rsidR="00B16528" w:rsidRDefault="0077797B" w:rsidP="0077797B">
      <w:pPr>
        <w:rPr>
          <w:sz w:val="26"/>
        </w:rPr>
      </w:pPr>
      <w:r>
        <w:rPr>
          <w:sz w:val="26"/>
        </w:rPr>
        <w:t>УСТАF – ПАСТАА                                   РАСЦВЕТОВСКОГО СЕЛЬСОВЕТА</w:t>
      </w:r>
    </w:p>
    <w:p w:rsidR="00FA5266" w:rsidRDefault="00FA5266" w:rsidP="0077797B">
      <w:pPr>
        <w:rPr>
          <w:sz w:val="26"/>
        </w:rPr>
      </w:pPr>
    </w:p>
    <w:p w:rsidR="00B16528" w:rsidRDefault="00B16528">
      <w:pPr>
        <w:pStyle w:val="1"/>
        <w:rPr>
          <w:sz w:val="26"/>
        </w:rPr>
      </w:pPr>
      <w:r>
        <w:rPr>
          <w:sz w:val="26"/>
        </w:rPr>
        <w:t xml:space="preserve"> П О С Т А Н О В Л Е Н И Е</w:t>
      </w:r>
    </w:p>
    <w:p w:rsidR="00B16528" w:rsidRDefault="00B16528">
      <w:pPr>
        <w:jc w:val="center"/>
        <w:rPr>
          <w:sz w:val="26"/>
        </w:rPr>
      </w:pPr>
    </w:p>
    <w:p w:rsidR="00B16528" w:rsidRPr="00E7300A" w:rsidRDefault="00493895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B16528" w:rsidRPr="00E7300A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A3104A">
        <w:rPr>
          <w:sz w:val="26"/>
          <w:szCs w:val="26"/>
        </w:rPr>
        <w:t xml:space="preserve"> </w:t>
      </w:r>
      <w:r w:rsidR="00BE680E">
        <w:rPr>
          <w:sz w:val="26"/>
          <w:szCs w:val="26"/>
        </w:rPr>
        <w:t>31</w:t>
      </w:r>
      <w:r w:rsidR="004650B7">
        <w:rPr>
          <w:sz w:val="26"/>
          <w:szCs w:val="26"/>
        </w:rPr>
        <w:t>.08.</w:t>
      </w:r>
      <w:r w:rsidR="001E0005">
        <w:rPr>
          <w:sz w:val="26"/>
          <w:szCs w:val="26"/>
        </w:rPr>
        <w:t>2021</w:t>
      </w:r>
      <w:r w:rsidR="00637CE0">
        <w:rPr>
          <w:sz w:val="26"/>
          <w:szCs w:val="26"/>
        </w:rPr>
        <w:t xml:space="preserve"> г</w:t>
      </w:r>
      <w:r w:rsidR="00F17685">
        <w:rPr>
          <w:sz w:val="26"/>
          <w:szCs w:val="26"/>
        </w:rPr>
        <w:t xml:space="preserve">. </w:t>
      </w:r>
      <w:r w:rsidR="00BE4E28">
        <w:rPr>
          <w:sz w:val="26"/>
          <w:szCs w:val="26"/>
        </w:rPr>
        <w:t xml:space="preserve"> № </w:t>
      </w:r>
      <w:r w:rsidR="00BE680E">
        <w:rPr>
          <w:sz w:val="26"/>
          <w:szCs w:val="26"/>
        </w:rPr>
        <w:t>212</w:t>
      </w:r>
      <w:r w:rsidR="00BA322C">
        <w:rPr>
          <w:sz w:val="26"/>
          <w:szCs w:val="26"/>
        </w:rPr>
        <w:t>-</w:t>
      </w:r>
      <w:r w:rsidR="00D54C10">
        <w:rPr>
          <w:sz w:val="26"/>
          <w:szCs w:val="26"/>
        </w:rPr>
        <w:t>п</w:t>
      </w:r>
    </w:p>
    <w:p w:rsidR="00B16528" w:rsidRPr="00E7300A" w:rsidRDefault="00B16528" w:rsidP="00413E85">
      <w:pPr>
        <w:jc w:val="center"/>
        <w:rPr>
          <w:sz w:val="26"/>
          <w:szCs w:val="26"/>
        </w:rPr>
      </w:pPr>
      <w:r w:rsidRPr="00E7300A">
        <w:rPr>
          <w:sz w:val="26"/>
          <w:szCs w:val="26"/>
        </w:rPr>
        <w:t>п.</w:t>
      </w:r>
      <w:r w:rsidR="00860EC4">
        <w:rPr>
          <w:sz w:val="26"/>
          <w:szCs w:val="26"/>
        </w:rPr>
        <w:t xml:space="preserve"> </w:t>
      </w:r>
      <w:r w:rsidRPr="00E7300A">
        <w:rPr>
          <w:sz w:val="26"/>
          <w:szCs w:val="26"/>
        </w:rPr>
        <w:t>Расцвет</w:t>
      </w:r>
    </w:p>
    <w:p w:rsidR="0093497D" w:rsidRDefault="00BE680E" w:rsidP="00413E85">
      <w:pPr>
        <w:rPr>
          <w:sz w:val="26"/>
          <w:szCs w:val="26"/>
        </w:rPr>
      </w:pPr>
      <w:r>
        <w:rPr>
          <w:sz w:val="26"/>
          <w:szCs w:val="26"/>
        </w:rPr>
        <w:t>Об утверждении Положения</w:t>
      </w:r>
    </w:p>
    <w:p w:rsidR="00BE680E" w:rsidRDefault="00BE680E" w:rsidP="00413E85">
      <w:pPr>
        <w:rPr>
          <w:sz w:val="26"/>
          <w:szCs w:val="26"/>
        </w:rPr>
      </w:pPr>
      <w:r>
        <w:rPr>
          <w:sz w:val="26"/>
          <w:szCs w:val="26"/>
        </w:rPr>
        <w:t>о СОУТ</w:t>
      </w:r>
    </w:p>
    <w:p w:rsidR="00BE680E" w:rsidRPr="00E7300A" w:rsidRDefault="00BE680E" w:rsidP="00413E85">
      <w:pPr>
        <w:rPr>
          <w:sz w:val="26"/>
          <w:szCs w:val="26"/>
        </w:rPr>
      </w:pPr>
    </w:p>
    <w:p w:rsidR="00A003B0" w:rsidRPr="00E7300A" w:rsidRDefault="00CE3984" w:rsidP="00A003B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 соответствии с Законом </w:t>
      </w:r>
      <w:r w:rsidR="00B16528" w:rsidRPr="00E7300A">
        <w:rPr>
          <w:sz w:val="26"/>
          <w:szCs w:val="26"/>
        </w:rPr>
        <w:t xml:space="preserve">Российской Федерации </w:t>
      </w:r>
      <w:r w:rsidR="001D1C07">
        <w:rPr>
          <w:sz w:val="26"/>
          <w:szCs w:val="26"/>
        </w:rPr>
        <w:t xml:space="preserve">от 06.10.2003г. </w:t>
      </w:r>
      <w:r w:rsidR="00B16528" w:rsidRPr="00E7300A">
        <w:rPr>
          <w:sz w:val="26"/>
          <w:szCs w:val="26"/>
        </w:rPr>
        <w:t>№ 131-ФЗ</w:t>
      </w:r>
      <w:r w:rsidR="00D55D56">
        <w:rPr>
          <w:sz w:val="26"/>
          <w:szCs w:val="26"/>
        </w:rPr>
        <w:t xml:space="preserve"> «Об общих принципах организации</w:t>
      </w:r>
      <w:r w:rsidR="0016710B" w:rsidRPr="00E7300A">
        <w:rPr>
          <w:sz w:val="26"/>
          <w:szCs w:val="26"/>
        </w:rPr>
        <w:t xml:space="preserve"> </w:t>
      </w:r>
      <w:r w:rsidR="00D55D56">
        <w:rPr>
          <w:sz w:val="26"/>
          <w:szCs w:val="26"/>
        </w:rPr>
        <w:t>местного самоуправления в Российской Федерации»</w:t>
      </w:r>
      <w:r w:rsidR="0016710B" w:rsidRPr="00E7300A">
        <w:rPr>
          <w:sz w:val="26"/>
          <w:szCs w:val="26"/>
        </w:rPr>
        <w:t xml:space="preserve"> (</w:t>
      </w:r>
      <w:r w:rsidR="00860EC4">
        <w:rPr>
          <w:sz w:val="26"/>
          <w:szCs w:val="26"/>
        </w:rPr>
        <w:t>с последующими изменениями),</w:t>
      </w:r>
      <w:r w:rsidR="00BE680E">
        <w:rPr>
          <w:sz w:val="26"/>
          <w:szCs w:val="26"/>
        </w:rPr>
        <w:t xml:space="preserve"> требованиями Трудового кодекса Российской Федерации, Федерального закона от 28.12.2013 № 426 «О специальной оценке условий труда» (с последующими изменениями),</w:t>
      </w:r>
      <w:r w:rsidR="00D67B94" w:rsidRPr="00E7300A">
        <w:rPr>
          <w:sz w:val="26"/>
          <w:szCs w:val="26"/>
        </w:rPr>
        <w:t xml:space="preserve"> </w:t>
      </w:r>
      <w:r w:rsidR="00B16528" w:rsidRPr="00E7300A">
        <w:rPr>
          <w:sz w:val="26"/>
          <w:szCs w:val="26"/>
        </w:rPr>
        <w:t xml:space="preserve">руководствуясь </w:t>
      </w:r>
      <w:r w:rsidR="00D75046">
        <w:rPr>
          <w:sz w:val="26"/>
          <w:szCs w:val="26"/>
        </w:rPr>
        <w:t>Уставом</w:t>
      </w:r>
      <w:r w:rsidR="00B16528" w:rsidRPr="00E7300A">
        <w:rPr>
          <w:sz w:val="26"/>
          <w:szCs w:val="26"/>
        </w:rPr>
        <w:t xml:space="preserve"> муниципального образ</w:t>
      </w:r>
      <w:r w:rsidR="00B75BEF">
        <w:rPr>
          <w:sz w:val="26"/>
          <w:szCs w:val="26"/>
        </w:rPr>
        <w:t>ования Расцветовский сельсовет</w:t>
      </w:r>
      <w:r w:rsidR="00892D52">
        <w:rPr>
          <w:sz w:val="26"/>
          <w:szCs w:val="26"/>
        </w:rPr>
        <w:t xml:space="preserve">, </w:t>
      </w:r>
      <w:r w:rsidR="00A003B0">
        <w:rPr>
          <w:sz w:val="26"/>
          <w:szCs w:val="26"/>
        </w:rPr>
        <w:t>Администрация Расцветовского сельсовета</w:t>
      </w:r>
    </w:p>
    <w:p w:rsidR="00212196" w:rsidRDefault="00212196" w:rsidP="00A003B0">
      <w:pPr>
        <w:jc w:val="both"/>
        <w:rPr>
          <w:b/>
          <w:sz w:val="26"/>
          <w:szCs w:val="26"/>
        </w:rPr>
      </w:pPr>
    </w:p>
    <w:p w:rsidR="00A003B0" w:rsidRDefault="00A003B0" w:rsidP="00A003B0">
      <w:pPr>
        <w:jc w:val="both"/>
        <w:rPr>
          <w:b/>
          <w:sz w:val="26"/>
          <w:szCs w:val="26"/>
        </w:rPr>
      </w:pPr>
      <w:r w:rsidRPr="00D17C74">
        <w:rPr>
          <w:b/>
          <w:sz w:val="26"/>
          <w:szCs w:val="26"/>
        </w:rPr>
        <w:t>ПОСТАНОВЛЯ</w:t>
      </w:r>
      <w:r>
        <w:rPr>
          <w:b/>
          <w:sz w:val="26"/>
          <w:szCs w:val="26"/>
        </w:rPr>
        <w:t>ЕТ</w:t>
      </w:r>
      <w:r w:rsidRPr="00D17C74">
        <w:rPr>
          <w:b/>
          <w:sz w:val="26"/>
          <w:szCs w:val="26"/>
        </w:rPr>
        <w:t>:</w:t>
      </w:r>
    </w:p>
    <w:p w:rsidR="00BD0887" w:rsidRDefault="00BD0887" w:rsidP="00A003B0">
      <w:pPr>
        <w:jc w:val="both"/>
        <w:rPr>
          <w:b/>
          <w:sz w:val="26"/>
          <w:szCs w:val="26"/>
        </w:rPr>
      </w:pPr>
    </w:p>
    <w:p w:rsidR="00275A1B" w:rsidRPr="00892D52" w:rsidRDefault="00C80F10" w:rsidP="00C80F10">
      <w:pPr>
        <w:pStyle w:val="a3"/>
      </w:pPr>
      <w:r>
        <w:t xml:space="preserve">        </w:t>
      </w:r>
      <w:r w:rsidR="00BE680E">
        <w:t>1. Утвердить</w:t>
      </w:r>
      <w:r>
        <w:t xml:space="preserve"> Положение о системе управления охраной труда (СОУТ) в Администрации Расцветовского сельсовета согласно приложению.</w:t>
      </w:r>
    </w:p>
    <w:p w:rsidR="00212196" w:rsidRDefault="00C80F10" w:rsidP="00C80F10">
      <w:pPr>
        <w:jc w:val="both"/>
        <w:rPr>
          <w:sz w:val="26"/>
        </w:rPr>
      </w:pPr>
      <w:r>
        <w:rPr>
          <w:sz w:val="26"/>
        </w:rPr>
        <w:t xml:space="preserve">        2. Обнародовать настоящее постановление на официальном сайте Администрации Расцветовского сельсовета в сети Интернет.</w:t>
      </w:r>
    </w:p>
    <w:p w:rsidR="00212196" w:rsidRDefault="00212196" w:rsidP="00447680">
      <w:pPr>
        <w:rPr>
          <w:sz w:val="26"/>
        </w:rPr>
      </w:pPr>
    </w:p>
    <w:p w:rsidR="00C80F10" w:rsidRDefault="00FE6C55" w:rsidP="00FE6C55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C80F10" w:rsidRDefault="00C80F10" w:rsidP="00FE6C55">
      <w:pPr>
        <w:rPr>
          <w:sz w:val="26"/>
          <w:szCs w:val="26"/>
        </w:rPr>
      </w:pPr>
    </w:p>
    <w:p w:rsidR="00FE6C55" w:rsidRDefault="00C80F10" w:rsidP="00FE6C55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FE6C55">
        <w:rPr>
          <w:sz w:val="26"/>
          <w:szCs w:val="26"/>
        </w:rPr>
        <w:t xml:space="preserve">Глава                                                    </w:t>
      </w:r>
    </w:p>
    <w:p w:rsidR="00FE6C55" w:rsidRDefault="00FE6C55" w:rsidP="00FE6C55">
      <w:pPr>
        <w:rPr>
          <w:sz w:val="26"/>
          <w:szCs w:val="26"/>
        </w:rPr>
      </w:pPr>
      <w:r>
        <w:rPr>
          <w:sz w:val="26"/>
          <w:szCs w:val="26"/>
        </w:rPr>
        <w:t xml:space="preserve">         Расцветовского сельсовета                                          А.В.Мадисон </w:t>
      </w:r>
    </w:p>
    <w:p w:rsidR="00C80F10" w:rsidRDefault="00C80F10" w:rsidP="00FE6C55">
      <w:pPr>
        <w:rPr>
          <w:sz w:val="26"/>
          <w:szCs w:val="26"/>
        </w:rPr>
      </w:pPr>
    </w:p>
    <w:p w:rsidR="00C80F10" w:rsidRDefault="00C80F10" w:rsidP="00FE6C55">
      <w:pPr>
        <w:rPr>
          <w:sz w:val="26"/>
          <w:szCs w:val="26"/>
        </w:rPr>
      </w:pPr>
    </w:p>
    <w:p w:rsidR="00C80F10" w:rsidRDefault="00C80F10" w:rsidP="00FE6C55">
      <w:pPr>
        <w:rPr>
          <w:sz w:val="26"/>
          <w:szCs w:val="26"/>
        </w:rPr>
      </w:pPr>
    </w:p>
    <w:p w:rsidR="00C80F10" w:rsidRDefault="00C80F10" w:rsidP="00FE6C55">
      <w:pPr>
        <w:rPr>
          <w:sz w:val="26"/>
          <w:szCs w:val="26"/>
        </w:rPr>
      </w:pPr>
    </w:p>
    <w:p w:rsidR="00C80F10" w:rsidRDefault="00C80F10" w:rsidP="00FE6C55">
      <w:pPr>
        <w:rPr>
          <w:sz w:val="26"/>
          <w:szCs w:val="26"/>
        </w:rPr>
      </w:pPr>
    </w:p>
    <w:p w:rsidR="00C80F10" w:rsidRDefault="00C80F10" w:rsidP="00FE6C55">
      <w:pPr>
        <w:rPr>
          <w:sz w:val="26"/>
          <w:szCs w:val="26"/>
        </w:rPr>
      </w:pPr>
    </w:p>
    <w:p w:rsidR="00C80F10" w:rsidRDefault="00C80F10" w:rsidP="00FE6C55">
      <w:pPr>
        <w:rPr>
          <w:sz w:val="26"/>
          <w:szCs w:val="26"/>
        </w:rPr>
      </w:pPr>
    </w:p>
    <w:p w:rsidR="00C80F10" w:rsidRDefault="00C80F10" w:rsidP="00FE6C55">
      <w:pPr>
        <w:rPr>
          <w:sz w:val="26"/>
          <w:szCs w:val="26"/>
        </w:rPr>
      </w:pPr>
    </w:p>
    <w:p w:rsidR="00C80F10" w:rsidRDefault="00C80F10" w:rsidP="00FE6C55">
      <w:pPr>
        <w:rPr>
          <w:sz w:val="26"/>
          <w:szCs w:val="26"/>
        </w:rPr>
      </w:pPr>
    </w:p>
    <w:p w:rsidR="00C80F10" w:rsidRDefault="00C80F10" w:rsidP="00FE6C55">
      <w:pPr>
        <w:rPr>
          <w:sz w:val="26"/>
          <w:szCs w:val="26"/>
        </w:rPr>
      </w:pPr>
    </w:p>
    <w:p w:rsidR="00C80F10" w:rsidRDefault="00C80F10" w:rsidP="00FE6C55">
      <w:pPr>
        <w:rPr>
          <w:sz w:val="26"/>
          <w:szCs w:val="26"/>
        </w:rPr>
      </w:pPr>
    </w:p>
    <w:p w:rsidR="00C80F10" w:rsidRDefault="00C80F10" w:rsidP="00FE6C55">
      <w:pPr>
        <w:rPr>
          <w:sz w:val="26"/>
          <w:szCs w:val="26"/>
        </w:rPr>
      </w:pPr>
    </w:p>
    <w:p w:rsidR="00FE6C55" w:rsidRPr="00C80F10" w:rsidRDefault="00FE6C55" w:rsidP="00FE6C55">
      <w:pPr>
        <w:rPr>
          <w:sz w:val="26"/>
          <w:szCs w:val="26"/>
        </w:rPr>
      </w:pPr>
    </w:p>
    <w:tbl>
      <w:tblPr>
        <w:tblStyle w:val="a7"/>
        <w:tblpPr w:leftFromText="180" w:rightFromText="180" w:vertAnchor="text" w:horzAnchor="margin" w:tblpY="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734"/>
      </w:tblGrid>
      <w:tr w:rsidR="00C80F10" w:rsidRPr="00C80F10" w:rsidTr="00C80F10">
        <w:tc>
          <w:tcPr>
            <w:tcW w:w="4785" w:type="dxa"/>
          </w:tcPr>
          <w:p w:rsidR="00C80F10" w:rsidRPr="00C80F10" w:rsidRDefault="00C80F10" w:rsidP="00C80F1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C80F10" w:rsidRPr="00C80F10" w:rsidRDefault="00C80F10" w:rsidP="00C80F1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F10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C80F10" w:rsidRPr="00C80F10" w:rsidRDefault="00C80F10" w:rsidP="00C80F10">
            <w:pPr>
              <w:contextualSpacing/>
              <w:jc w:val="center"/>
              <w:rPr>
                <w:rFonts w:ascii="Roboto" w:hAnsi="Roboto"/>
                <w:sz w:val="26"/>
                <w:szCs w:val="26"/>
              </w:rPr>
            </w:pPr>
            <w:r w:rsidRPr="00C80F10">
              <w:rPr>
                <w:rFonts w:ascii="Roboto" w:hAnsi="Roboto"/>
                <w:sz w:val="26"/>
                <w:szCs w:val="26"/>
              </w:rPr>
              <w:t>Глава Расцветовского сельсовета</w:t>
            </w:r>
          </w:p>
          <w:p w:rsidR="00C80F10" w:rsidRPr="00C80F10" w:rsidRDefault="00C80F10" w:rsidP="00C80F10">
            <w:pPr>
              <w:contextualSpacing/>
              <w:jc w:val="center"/>
              <w:rPr>
                <w:rFonts w:ascii="Roboto" w:hAnsi="Roboto"/>
                <w:sz w:val="26"/>
                <w:szCs w:val="26"/>
              </w:rPr>
            </w:pPr>
            <w:r w:rsidRPr="00C80F10">
              <w:rPr>
                <w:rFonts w:ascii="Roboto" w:hAnsi="Roboto"/>
                <w:sz w:val="26"/>
                <w:szCs w:val="26"/>
              </w:rPr>
              <w:t>_______________ А.В.Мадисон</w:t>
            </w:r>
          </w:p>
          <w:p w:rsidR="00C80F10" w:rsidRPr="00C80F10" w:rsidRDefault="00C80F10" w:rsidP="00C80F1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Roboto" w:hAnsi="Roboto"/>
                <w:sz w:val="26"/>
                <w:szCs w:val="26"/>
              </w:rPr>
              <w:t xml:space="preserve">31 августа </w:t>
            </w:r>
            <w:r w:rsidRPr="00C80F10">
              <w:rPr>
                <w:rFonts w:ascii="Roboto" w:hAnsi="Roboto"/>
                <w:sz w:val="26"/>
                <w:szCs w:val="26"/>
              </w:rPr>
              <w:t>2021 г.</w:t>
            </w:r>
          </w:p>
          <w:p w:rsidR="00C80F10" w:rsidRPr="00C80F10" w:rsidRDefault="00C80F10" w:rsidP="00C80F1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80F10" w:rsidRPr="00C80F10" w:rsidRDefault="00140C68" w:rsidP="00C80F10">
      <w:pPr>
        <w:ind w:left="4956" w:firstLine="708"/>
        <w:contextualSpacing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-361950</wp:posOffset>
                </wp:positionV>
                <wp:extent cx="133350" cy="257175"/>
                <wp:effectExtent l="0" t="0" r="19050" b="28575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29.2pt;margin-top:-28.5pt;width:10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" fillcolor="window" strokecolor="window" strokeweight="2pt">
                <v:path arrowok="t"/>
              </v:rect>
            </w:pict>
          </mc:Fallback>
        </mc:AlternateContent>
      </w:r>
    </w:p>
    <w:p w:rsidR="00C80F10" w:rsidRPr="00C80F10" w:rsidRDefault="00C80F10" w:rsidP="00C80F10">
      <w:pPr>
        <w:contextualSpacing/>
        <w:jc w:val="center"/>
        <w:rPr>
          <w:sz w:val="26"/>
          <w:szCs w:val="26"/>
        </w:rPr>
      </w:pPr>
    </w:p>
    <w:p w:rsidR="00C80F10" w:rsidRPr="00C80F10" w:rsidRDefault="00C80F10" w:rsidP="00C80F10">
      <w:pPr>
        <w:contextualSpacing/>
        <w:jc w:val="center"/>
        <w:rPr>
          <w:sz w:val="26"/>
          <w:szCs w:val="26"/>
        </w:rPr>
      </w:pPr>
    </w:p>
    <w:p w:rsidR="00C80F10" w:rsidRPr="00C80F10" w:rsidRDefault="00C80F10" w:rsidP="00C80F10">
      <w:pPr>
        <w:contextualSpacing/>
        <w:jc w:val="center"/>
        <w:rPr>
          <w:sz w:val="26"/>
          <w:szCs w:val="26"/>
        </w:rPr>
      </w:pPr>
    </w:p>
    <w:p w:rsidR="00C80F10" w:rsidRPr="00C80F10" w:rsidRDefault="00C80F10" w:rsidP="00C80F10">
      <w:pPr>
        <w:contextualSpacing/>
        <w:jc w:val="center"/>
        <w:rPr>
          <w:sz w:val="26"/>
          <w:szCs w:val="26"/>
        </w:rPr>
      </w:pPr>
    </w:p>
    <w:p w:rsidR="00C80F10" w:rsidRPr="00C80F10" w:rsidRDefault="00C80F10" w:rsidP="00C80F10">
      <w:pPr>
        <w:contextualSpacing/>
        <w:jc w:val="center"/>
        <w:rPr>
          <w:b/>
          <w:caps/>
          <w:sz w:val="26"/>
          <w:szCs w:val="26"/>
        </w:rPr>
      </w:pPr>
    </w:p>
    <w:p w:rsidR="00C80F10" w:rsidRPr="00C80F10" w:rsidRDefault="00C80F10" w:rsidP="00C80F10">
      <w:pPr>
        <w:contextualSpacing/>
        <w:jc w:val="center"/>
        <w:rPr>
          <w:b/>
          <w:caps/>
          <w:sz w:val="26"/>
          <w:szCs w:val="26"/>
        </w:rPr>
      </w:pPr>
      <w:r w:rsidRPr="00C80F10">
        <w:rPr>
          <w:b/>
          <w:caps/>
          <w:sz w:val="26"/>
          <w:szCs w:val="26"/>
        </w:rPr>
        <w:t>П о л о ж е н и е</w:t>
      </w:r>
    </w:p>
    <w:p w:rsidR="00C80F10" w:rsidRPr="00C80F10" w:rsidRDefault="00C80F10" w:rsidP="00C80F10">
      <w:pPr>
        <w:contextualSpacing/>
        <w:jc w:val="center"/>
        <w:rPr>
          <w:b/>
          <w:caps/>
          <w:sz w:val="26"/>
          <w:szCs w:val="26"/>
        </w:rPr>
      </w:pPr>
      <w:r w:rsidRPr="00C80F10">
        <w:rPr>
          <w:b/>
          <w:caps/>
          <w:sz w:val="26"/>
          <w:szCs w:val="26"/>
        </w:rPr>
        <w:t xml:space="preserve"> </w:t>
      </w:r>
    </w:p>
    <w:p w:rsidR="00C80F10" w:rsidRPr="00C80F10" w:rsidRDefault="00C80F10" w:rsidP="00C80F10">
      <w:pPr>
        <w:contextualSpacing/>
        <w:jc w:val="center"/>
        <w:rPr>
          <w:b/>
          <w:sz w:val="26"/>
          <w:szCs w:val="26"/>
        </w:rPr>
      </w:pPr>
      <w:r w:rsidRPr="00C80F10">
        <w:rPr>
          <w:b/>
          <w:sz w:val="26"/>
          <w:szCs w:val="26"/>
        </w:rPr>
        <w:t xml:space="preserve">о системе управления охраной труда </w:t>
      </w:r>
    </w:p>
    <w:p w:rsidR="00C80F10" w:rsidRPr="00C80F10" w:rsidRDefault="00C80F10" w:rsidP="00C80F10">
      <w:pPr>
        <w:contextualSpacing/>
        <w:jc w:val="center"/>
        <w:rPr>
          <w:b/>
          <w:sz w:val="26"/>
          <w:szCs w:val="26"/>
        </w:rPr>
      </w:pPr>
      <w:r w:rsidRPr="00C80F10">
        <w:rPr>
          <w:b/>
          <w:sz w:val="26"/>
          <w:szCs w:val="26"/>
        </w:rPr>
        <w:t>в Администрации Расцветовского сельсовета</w:t>
      </w:r>
    </w:p>
    <w:p w:rsidR="00C80F10" w:rsidRPr="00C80F10" w:rsidRDefault="00C80F10" w:rsidP="00C80F10">
      <w:pPr>
        <w:contextualSpacing/>
        <w:rPr>
          <w:sz w:val="26"/>
          <w:szCs w:val="26"/>
        </w:rPr>
      </w:pPr>
    </w:p>
    <w:p w:rsidR="00C80F10" w:rsidRPr="00C80F10" w:rsidRDefault="00C80F10" w:rsidP="00C80F10">
      <w:pPr>
        <w:contextualSpacing/>
        <w:rPr>
          <w:sz w:val="26"/>
          <w:szCs w:val="26"/>
        </w:rPr>
      </w:pPr>
    </w:p>
    <w:p w:rsidR="00C80F10" w:rsidRPr="00C80F10" w:rsidRDefault="00C80F10" w:rsidP="00C80F10">
      <w:pPr>
        <w:contextualSpacing/>
        <w:rPr>
          <w:sz w:val="26"/>
          <w:szCs w:val="26"/>
        </w:rPr>
      </w:pPr>
    </w:p>
    <w:p w:rsidR="00C80F10" w:rsidRPr="00C80F10" w:rsidRDefault="00C80F10" w:rsidP="00C80F10">
      <w:pPr>
        <w:contextualSpacing/>
        <w:rPr>
          <w:sz w:val="26"/>
          <w:szCs w:val="26"/>
        </w:rPr>
      </w:pPr>
    </w:p>
    <w:p w:rsidR="00C80F10" w:rsidRPr="00C80F10" w:rsidRDefault="00C80F10" w:rsidP="00C80F10">
      <w:pPr>
        <w:contextualSpacing/>
        <w:rPr>
          <w:sz w:val="26"/>
          <w:szCs w:val="26"/>
        </w:rPr>
      </w:pPr>
    </w:p>
    <w:p w:rsidR="00C80F10" w:rsidRPr="00C80F10" w:rsidRDefault="00C80F10" w:rsidP="00C80F10">
      <w:pPr>
        <w:contextualSpacing/>
        <w:rPr>
          <w:sz w:val="26"/>
          <w:szCs w:val="26"/>
        </w:rPr>
      </w:pPr>
    </w:p>
    <w:p w:rsidR="00C80F10" w:rsidRPr="00C80F10" w:rsidRDefault="00C80F10" w:rsidP="00C80F10">
      <w:pPr>
        <w:contextualSpacing/>
        <w:rPr>
          <w:sz w:val="26"/>
          <w:szCs w:val="26"/>
        </w:rPr>
      </w:pPr>
    </w:p>
    <w:p w:rsidR="00C80F10" w:rsidRPr="00C80F10" w:rsidRDefault="00C80F10" w:rsidP="00C80F10">
      <w:pPr>
        <w:contextualSpacing/>
        <w:rPr>
          <w:sz w:val="26"/>
          <w:szCs w:val="26"/>
        </w:rPr>
      </w:pPr>
    </w:p>
    <w:p w:rsidR="00C80F10" w:rsidRPr="00C80F10" w:rsidRDefault="00C80F10" w:rsidP="00C80F10">
      <w:pPr>
        <w:contextualSpacing/>
        <w:rPr>
          <w:sz w:val="26"/>
          <w:szCs w:val="26"/>
        </w:rPr>
      </w:pPr>
    </w:p>
    <w:p w:rsidR="00C80F10" w:rsidRPr="00C80F10" w:rsidRDefault="00C80F10" w:rsidP="00C80F10">
      <w:pPr>
        <w:contextualSpacing/>
        <w:rPr>
          <w:sz w:val="26"/>
          <w:szCs w:val="26"/>
        </w:rPr>
      </w:pPr>
    </w:p>
    <w:p w:rsidR="00C80F10" w:rsidRPr="00C80F10" w:rsidRDefault="00C80F10" w:rsidP="00C80F10">
      <w:pPr>
        <w:contextualSpacing/>
        <w:rPr>
          <w:sz w:val="26"/>
          <w:szCs w:val="26"/>
        </w:rPr>
      </w:pPr>
    </w:p>
    <w:p w:rsidR="00C80F10" w:rsidRPr="00C80F10" w:rsidRDefault="00C80F10" w:rsidP="00C80F10">
      <w:pPr>
        <w:contextualSpacing/>
        <w:rPr>
          <w:sz w:val="26"/>
          <w:szCs w:val="26"/>
        </w:rPr>
      </w:pPr>
    </w:p>
    <w:p w:rsidR="00C80F10" w:rsidRPr="00C80F10" w:rsidRDefault="00C80F10" w:rsidP="00C80F10">
      <w:pPr>
        <w:contextualSpacing/>
        <w:jc w:val="center"/>
        <w:rPr>
          <w:sz w:val="26"/>
          <w:szCs w:val="26"/>
        </w:rPr>
      </w:pPr>
    </w:p>
    <w:p w:rsidR="00C80F10" w:rsidRPr="00C80F10" w:rsidRDefault="00C80F10" w:rsidP="00C80F10">
      <w:pPr>
        <w:contextualSpacing/>
        <w:jc w:val="center"/>
        <w:rPr>
          <w:sz w:val="26"/>
          <w:szCs w:val="26"/>
        </w:rPr>
      </w:pPr>
    </w:p>
    <w:p w:rsidR="00C80F10" w:rsidRPr="00C80F10" w:rsidRDefault="00C80F10" w:rsidP="00C80F10">
      <w:pPr>
        <w:contextualSpacing/>
        <w:jc w:val="center"/>
        <w:rPr>
          <w:sz w:val="26"/>
          <w:szCs w:val="26"/>
        </w:rPr>
      </w:pPr>
    </w:p>
    <w:p w:rsidR="00C80F10" w:rsidRPr="00C80F10" w:rsidRDefault="00C80F10" w:rsidP="00C80F10">
      <w:pPr>
        <w:contextualSpacing/>
        <w:jc w:val="center"/>
        <w:rPr>
          <w:sz w:val="26"/>
          <w:szCs w:val="26"/>
        </w:rPr>
      </w:pPr>
    </w:p>
    <w:p w:rsidR="00C80F10" w:rsidRPr="00C80F10" w:rsidRDefault="00C80F10" w:rsidP="00C80F10">
      <w:pPr>
        <w:contextualSpacing/>
        <w:jc w:val="center"/>
        <w:rPr>
          <w:sz w:val="26"/>
          <w:szCs w:val="26"/>
        </w:rPr>
      </w:pPr>
    </w:p>
    <w:p w:rsidR="00C80F10" w:rsidRPr="00C80F10" w:rsidRDefault="00C80F10" w:rsidP="00C80F10">
      <w:pPr>
        <w:contextualSpacing/>
        <w:jc w:val="center"/>
        <w:rPr>
          <w:sz w:val="26"/>
          <w:szCs w:val="26"/>
        </w:rPr>
      </w:pPr>
    </w:p>
    <w:p w:rsidR="00C80F10" w:rsidRPr="00C80F10" w:rsidRDefault="00C80F10" w:rsidP="00C80F10">
      <w:pPr>
        <w:contextualSpacing/>
        <w:jc w:val="center"/>
        <w:rPr>
          <w:sz w:val="26"/>
          <w:szCs w:val="26"/>
        </w:rPr>
      </w:pPr>
    </w:p>
    <w:p w:rsidR="00C80F10" w:rsidRPr="00C80F10" w:rsidRDefault="00C80F10" w:rsidP="00C80F10">
      <w:pPr>
        <w:contextualSpacing/>
        <w:jc w:val="center"/>
        <w:rPr>
          <w:sz w:val="26"/>
          <w:szCs w:val="26"/>
        </w:rPr>
      </w:pPr>
    </w:p>
    <w:p w:rsidR="00C80F10" w:rsidRPr="00C80F10" w:rsidRDefault="00C80F10" w:rsidP="00C80F10">
      <w:pPr>
        <w:contextualSpacing/>
        <w:jc w:val="center"/>
        <w:rPr>
          <w:sz w:val="26"/>
          <w:szCs w:val="26"/>
        </w:rPr>
      </w:pPr>
    </w:p>
    <w:p w:rsidR="00C80F10" w:rsidRPr="00C80F10" w:rsidRDefault="00C80F10" w:rsidP="00C80F10">
      <w:pPr>
        <w:contextualSpacing/>
        <w:jc w:val="center"/>
        <w:rPr>
          <w:rStyle w:val="a8"/>
          <w:b w:val="0"/>
          <w:bCs w:val="0"/>
          <w:color w:val="000000"/>
          <w:sz w:val="26"/>
          <w:szCs w:val="26"/>
        </w:rPr>
      </w:pPr>
      <w:r w:rsidRPr="00C80F10">
        <w:rPr>
          <w:rStyle w:val="a8"/>
          <w:color w:val="000000"/>
          <w:sz w:val="26"/>
          <w:szCs w:val="26"/>
        </w:rPr>
        <w:t>П. Расцвет</w:t>
      </w:r>
    </w:p>
    <w:p w:rsidR="00C80F10" w:rsidRPr="00C80F10" w:rsidRDefault="00C80F10" w:rsidP="00C80F10">
      <w:pPr>
        <w:contextualSpacing/>
        <w:jc w:val="center"/>
        <w:rPr>
          <w:sz w:val="26"/>
          <w:szCs w:val="26"/>
        </w:rPr>
      </w:pPr>
      <w:r w:rsidRPr="00C80F10">
        <w:rPr>
          <w:sz w:val="26"/>
          <w:szCs w:val="26"/>
        </w:rPr>
        <w:t xml:space="preserve"> 2021</w:t>
      </w:r>
    </w:p>
    <w:p w:rsidR="00C80F10" w:rsidRPr="00C80F10" w:rsidRDefault="00C80F10" w:rsidP="00C80F10">
      <w:pPr>
        <w:contextualSpacing/>
        <w:jc w:val="center"/>
        <w:rPr>
          <w:b/>
          <w:sz w:val="26"/>
          <w:szCs w:val="26"/>
        </w:rPr>
      </w:pPr>
    </w:p>
    <w:p w:rsidR="00C80F10" w:rsidRPr="00C80F10" w:rsidRDefault="00C80F10" w:rsidP="00C80F10">
      <w:pPr>
        <w:contextualSpacing/>
        <w:jc w:val="center"/>
        <w:rPr>
          <w:b/>
          <w:sz w:val="26"/>
          <w:szCs w:val="26"/>
        </w:rPr>
      </w:pPr>
    </w:p>
    <w:p w:rsidR="00C80F10" w:rsidRPr="00C80F10" w:rsidRDefault="00C80F10" w:rsidP="00C80F10">
      <w:pPr>
        <w:contextualSpacing/>
        <w:jc w:val="center"/>
        <w:rPr>
          <w:b/>
          <w:sz w:val="26"/>
          <w:szCs w:val="26"/>
        </w:rPr>
      </w:pPr>
    </w:p>
    <w:p w:rsidR="00C80F10" w:rsidRDefault="00C80F10" w:rsidP="00C80F10">
      <w:pPr>
        <w:contextualSpacing/>
        <w:jc w:val="center"/>
        <w:rPr>
          <w:b/>
          <w:sz w:val="26"/>
          <w:szCs w:val="26"/>
        </w:rPr>
      </w:pPr>
    </w:p>
    <w:p w:rsidR="00C80F10" w:rsidRDefault="00C80F10" w:rsidP="00C80F10">
      <w:pPr>
        <w:contextualSpacing/>
        <w:jc w:val="center"/>
        <w:rPr>
          <w:b/>
          <w:sz w:val="26"/>
          <w:szCs w:val="26"/>
        </w:rPr>
      </w:pPr>
    </w:p>
    <w:p w:rsidR="00C80F10" w:rsidRDefault="00C80F10" w:rsidP="00C80F10">
      <w:pPr>
        <w:contextualSpacing/>
        <w:jc w:val="center"/>
        <w:rPr>
          <w:b/>
          <w:sz w:val="26"/>
          <w:szCs w:val="26"/>
        </w:rPr>
      </w:pPr>
    </w:p>
    <w:p w:rsidR="00C80F10" w:rsidRDefault="00C80F10" w:rsidP="00C80F10">
      <w:pPr>
        <w:contextualSpacing/>
        <w:jc w:val="center"/>
        <w:rPr>
          <w:b/>
          <w:sz w:val="26"/>
          <w:szCs w:val="26"/>
        </w:rPr>
      </w:pPr>
    </w:p>
    <w:p w:rsidR="00C80F10" w:rsidRPr="00C80F10" w:rsidRDefault="00C80F10" w:rsidP="00C80F10">
      <w:pPr>
        <w:contextualSpacing/>
        <w:jc w:val="center"/>
        <w:rPr>
          <w:b/>
          <w:sz w:val="26"/>
          <w:szCs w:val="26"/>
        </w:rPr>
      </w:pPr>
      <w:r w:rsidRPr="00C80F10">
        <w:rPr>
          <w:b/>
          <w:sz w:val="26"/>
          <w:szCs w:val="26"/>
        </w:rPr>
        <w:lastRenderedPageBreak/>
        <w:t>Содержание</w:t>
      </w:r>
    </w:p>
    <w:p w:rsidR="00C80F10" w:rsidRPr="00C80F10" w:rsidRDefault="00C80F10" w:rsidP="00C80F10">
      <w:pPr>
        <w:contextualSpacing/>
        <w:jc w:val="center"/>
        <w:rPr>
          <w:b/>
          <w:sz w:val="26"/>
          <w:szCs w:val="26"/>
        </w:rPr>
      </w:pPr>
    </w:p>
    <w:tbl>
      <w:tblPr>
        <w:tblStyle w:val="a7"/>
        <w:tblW w:w="10065" w:type="dxa"/>
        <w:tblInd w:w="-176" w:type="dxa"/>
        <w:tblLook w:val="04A0" w:firstRow="1" w:lastRow="0" w:firstColumn="1" w:lastColumn="0" w:noHBand="0" w:noVBand="1"/>
      </w:tblPr>
      <w:tblGrid>
        <w:gridCol w:w="9215"/>
        <w:gridCol w:w="850"/>
      </w:tblGrid>
      <w:tr w:rsidR="00C80F10" w:rsidRPr="00C80F10" w:rsidTr="00C80F10">
        <w:tc>
          <w:tcPr>
            <w:tcW w:w="9215" w:type="dxa"/>
          </w:tcPr>
          <w:p w:rsidR="00C80F10" w:rsidRPr="00C80F10" w:rsidRDefault="00C80F10" w:rsidP="00C80F1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F10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раздела (подраздела)</w:t>
            </w:r>
          </w:p>
          <w:p w:rsidR="00C80F10" w:rsidRPr="00C80F10" w:rsidRDefault="00C80F10" w:rsidP="00C80F1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C80F10" w:rsidRPr="00C80F10" w:rsidRDefault="00C80F10" w:rsidP="00C80F1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F10">
              <w:rPr>
                <w:rFonts w:ascii="Times New Roman" w:hAnsi="Times New Roman" w:cs="Times New Roman"/>
                <w:sz w:val="26"/>
                <w:szCs w:val="26"/>
              </w:rPr>
              <w:t>стр.</w:t>
            </w:r>
          </w:p>
        </w:tc>
      </w:tr>
      <w:tr w:rsidR="00C80F10" w:rsidRPr="00C80F10" w:rsidTr="00C80F10">
        <w:tc>
          <w:tcPr>
            <w:tcW w:w="9215" w:type="dxa"/>
          </w:tcPr>
          <w:p w:rsidR="00C80F10" w:rsidRPr="00C80F10" w:rsidRDefault="00C80F10" w:rsidP="00C80F1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0F10">
              <w:rPr>
                <w:rFonts w:ascii="Times New Roman" w:hAnsi="Times New Roman" w:cs="Times New Roman"/>
                <w:sz w:val="26"/>
                <w:szCs w:val="26"/>
              </w:rPr>
              <w:t>I. Общие положения</w:t>
            </w:r>
          </w:p>
        </w:tc>
        <w:tc>
          <w:tcPr>
            <w:tcW w:w="850" w:type="dxa"/>
          </w:tcPr>
          <w:p w:rsidR="00C80F10" w:rsidRPr="00C80F10" w:rsidRDefault="00143A3B" w:rsidP="00C80F1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80F10" w:rsidRPr="00C80F10" w:rsidTr="00C80F10">
        <w:tc>
          <w:tcPr>
            <w:tcW w:w="9215" w:type="dxa"/>
          </w:tcPr>
          <w:p w:rsidR="00C80F10" w:rsidRPr="00C80F10" w:rsidRDefault="00C80F10" w:rsidP="00C80F1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0F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C80F10">
              <w:rPr>
                <w:rFonts w:ascii="Times New Roman" w:hAnsi="Times New Roman" w:cs="Times New Roman"/>
                <w:sz w:val="26"/>
                <w:szCs w:val="26"/>
              </w:rPr>
              <w:t>.Порядок разработки политики в области охраны труда</w:t>
            </w:r>
          </w:p>
        </w:tc>
        <w:tc>
          <w:tcPr>
            <w:tcW w:w="850" w:type="dxa"/>
          </w:tcPr>
          <w:p w:rsidR="00C80F10" w:rsidRPr="00C80F10" w:rsidRDefault="00143A3B" w:rsidP="00C80F1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80F10" w:rsidRPr="00C80F10" w:rsidTr="00C80F10">
        <w:tc>
          <w:tcPr>
            <w:tcW w:w="9215" w:type="dxa"/>
          </w:tcPr>
          <w:p w:rsidR="00C80F10" w:rsidRPr="00C80F10" w:rsidRDefault="00C80F10" w:rsidP="00C80F1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0F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C80F10">
              <w:rPr>
                <w:rFonts w:ascii="Times New Roman" w:hAnsi="Times New Roman" w:cs="Times New Roman"/>
                <w:sz w:val="26"/>
                <w:szCs w:val="26"/>
              </w:rPr>
              <w:t>.Цели в области охраны труда</w:t>
            </w:r>
          </w:p>
        </w:tc>
        <w:tc>
          <w:tcPr>
            <w:tcW w:w="850" w:type="dxa"/>
          </w:tcPr>
          <w:p w:rsidR="00C80F10" w:rsidRPr="00C80F10" w:rsidRDefault="00143A3B" w:rsidP="00C80F1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80F10" w:rsidRPr="00C80F10" w:rsidTr="00C80F10">
        <w:tc>
          <w:tcPr>
            <w:tcW w:w="9215" w:type="dxa"/>
          </w:tcPr>
          <w:p w:rsidR="00C80F10" w:rsidRPr="00C80F10" w:rsidRDefault="00C80F10" w:rsidP="00C80F1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0F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C80F10">
              <w:rPr>
                <w:rFonts w:ascii="Times New Roman" w:hAnsi="Times New Roman" w:cs="Times New Roman"/>
                <w:sz w:val="26"/>
                <w:szCs w:val="26"/>
              </w:rPr>
              <w:t>.Обеспечение функционирования СУОТ (распределение обязанностей в сфере охраны труда между должностными лицами)</w:t>
            </w:r>
          </w:p>
        </w:tc>
        <w:tc>
          <w:tcPr>
            <w:tcW w:w="850" w:type="dxa"/>
          </w:tcPr>
          <w:p w:rsidR="00C80F10" w:rsidRPr="00C80F10" w:rsidRDefault="00C80F10" w:rsidP="00C80F1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F1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80F10" w:rsidRPr="00C80F10" w:rsidTr="00C80F10">
        <w:trPr>
          <w:trHeight w:val="166"/>
        </w:trPr>
        <w:tc>
          <w:tcPr>
            <w:tcW w:w="9215" w:type="dxa"/>
          </w:tcPr>
          <w:p w:rsidR="00C80F10" w:rsidRPr="00C80F10" w:rsidRDefault="00C80F10" w:rsidP="00C80F1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0F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C80F10">
              <w:rPr>
                <w:rFonts w:ascii="Times New Roman" w:hAnsi="Times New Roman" w:cs="Times New Roman"/>
                <w:sz w:val="26"/>
                <w:szCs w:val="26"/>
              </w:rPr>
              <w:t>. Процедуры, направленные на достижение целей в области охраны труда</w:t>
            </w:r>
          </w:p>
        </w:tc>
        <w:tc>
          <w:tcPr>
            <w:tcW w:w="850" w:type="dxa"/>
          </w:tcPr>
          <w:p w:rsidR="00C80F10" w:rsidRPr="00C80F10" w:rsidRDefault="00143A3B" w:rsidP="00C80F1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C80F10" w:rsidRPr="00C80F10" w:rsidTr="00C80F10">
        <w:tc>
          <w:tcPr>
            <w:tcW w:w="9215" w:type="dxa"/>
          </w:tcPr>
          <w:p w:rsidR="00C80F10" w:rsidRPr="00C80F10" w:rsidRDefault="00C80F10" w:rsidP="00C80F1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0F10">
              <w:rPr>
                <w:rFonts w:ascii="Times New Roman" w:hAnsi="Times New Roman" w:cs="Times New Roman"/>
                <w:sz w:val="26"/>
                <w:szCs w:val="26"/>
              </w:rPr>
              <w:t>5.1. Порядок разработки положения о подготовке работников по охране труда</w:t>
            </w:r>
          </w:p>
        </w:tc>
        <w:tc>
          <w:tcPr>
            <w:tcW w:w="850" w:type="dxa"/>
          </w:tcPr>
          <w:p w:rsidR="00C80F10" w:rsidRPr="00C80F10" w:rsidRDefault="00143A3B" w:rsidP="00C80F1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C80F10" w:rsidRPr="00C80F10" w:rsidTr="00C80F10">
        <w:tc>
          <w:tcPr>
            <w:tcW w:w="9215" w:type="dxa"/>
          </w:tcPr>
          <w:p w:rsidR="00C80F10" w:rsidRPr="00C80F10" w:rsidRDefault="00C80F10" w:rsidP="00C80F1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0F10">
              <w:rPr>
                <w:rFonts w:ascii="Times New Roman" w:hAnsi="Times New Roman" w:cs="Times New Roman"/>
                <w:sz w:val="26"/>
                <w:szCs w:val="26"/>
              </w:rPr>
              <w:t>5.2. Порядок организации и проведения специальной оценки условий труда</w:t>
            </w:r>
          </w:p>
        </w:tc>
        <w:tc>
          <w:tcPr>
            <w:tcW w:w="850" w:type="dxa"/>
          </w:tcPr>
          <w:p w:rsidR="00C80F10" w:rsidRPr="00C80F10" w:rsidRDefault="00143A3B" w:rsidP="00C80F1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C80F10" w:rsidRPr="00C80F10" w:rsidTr="00C80F10">
        <w:tc>
          <w:tcPr>
            <w:tcW w:w="9215" w:type="dxa"/>
          </w:tcPr>
          <w:p w:rsidR="00C80F10" w:rsidRPr="00C80F10" w:rsidRDefault="00C80F10" w:rsidP="00C80F1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0F10">
              <w:rPr>
                <w:rFonts w:ascii="Times New Roman" w:hAnsi="Times New Roman" w:cs="Times New Roman"/>
                <w:sz w:val="26"/>
                <w:szCs w:val="26"/>
              </w:rPr>
              <w:t xml:space="preserve">5.3. Порядок организации и проведения оценки и управления профессиональными рисками </w:t>
            </w:r>
          </w:p>
        </w:tc>
        <w:tc>
          <w:tcPr>
            <w:tcW w:w="850" w:type="dxa"/>
          </w:tcPr>
          <w:p w:rsidR="00C80F10" w:rsidRPr="00C80F10" w:rsidRDefault="00143A3B" w:rsidP="00C80F1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C80F10" w:rsidRPr="00C80F10" w:rsidTr="00C80F10">
        <w:tc>
          <w:tcPr>
            <w:tcW w:w="9215" w:type="dxa"/>
          </w:tcPr>
          <w:p w:rsidR="00C80F10" w:rsidRPr="00C80F10" w:rsidRDefault="00C80F10" w:rsidP="00C80F1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0F10">
              <w:rPr>
                <w:rFonts w:ascii="Times New Roman" w:hAnsi="Times New Roman" w:cs="Times New Roman"/>
                <w:sz w:val="26"/>
                <w:szCs w:val="26"/>
              </w:rPr>
              <w:t>5.4. Порядок организации и проведения наблюдения за состоянием здоровья работников</w:t>
            </w:r>
          </w:p>
        </w:tc>
        <w:tc>
          <w:tcPr>
            <w:tcW w:w="850" w:type="dxa"/>
          </w:tcPr>
          <w:p w:rsidR="00C80F10" w:rsidRPr="00C80F10" w:rsidRDefault="00143A3B" w:rsidP="00C80F1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C80F10" w:rsidRPr="00C80F10" w:rsidTr="00C80F10">
        <w:tc>
          <w:tcPr>
            <w:tcW w:w="9215" w:type="dxa"/>
          </w:tcPr>
          <w:p w:rsidR="00C80F10" w:rsidRPr="00C80F10" w:rsidRDefault="00C80F10" w:rsidP="00C80F1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0F10">
              <w:rPr>
                <w:rFonts w:ascii="Times New Roman" w:hAnsi="Times New Roman" w:cs="Times New Roman"/>
                <w:sz w:val="26"/>
                <w:szCs w:val="26"/>
              </w:rPr>
              <w:t>5.5. Порядок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</w:t>
            </w:r>
          </w:p>
        </w:tc>
        <w:tc>
          <w:tcPr>
            <w:tcW w:w="850" w:type="dxa"/>
          </w:tcPr>
          <w:p w:rsidR="00C80F10" w:rsidRPr="00C80F10" w:rsidRDefault="00143A3B" w:rsidP="00C80F1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C80F10" w:rsidRPr="00C80F10" w:rsidTr="00C80F10">
        <w:tc>
          <w:tcPr>
            <w:tcW w:w="9215" w:type="dxa"/>
          </w:tcPr>
          <w:p w:rsidR="00C80F10" w:rsidRPr="00C80F10" w:rsidRDefault="00C80F10" w:rsidP="00C80F1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0F10">
              <w:rPr>
                <w:rFonts w:ascii="Times New Roman" w:hAnsi="Times New Roman" w:cs="Times New Roman"/>
                <w:sz w:val="26"/>
                <w:szCs w:val="26"/>
              </w:rPr>
              <w:t>5.6. Порядок обеспечения оптимальных режимов труда и отдыха работников</w:t>
            </w:r>
          </w:p>
        </w:tc>
        <w:tc>
          <w:tcPr>
            <w:tcW w:w="850" w:type="dxa"/>
          </w:tcPr>
          <w:p w:rsidR="00C80F10" w:rsidRPr="00C80F10" w:rsidRDefault="00C80F10" w:rsidP="00143A3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F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43A3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80F10" w:rsidRPr="00C80F10" w:rsidTr="00C80F10">
        <w:tc>
          <w:tcPr>
            <w:tcW w:w="9215" w:type="dxa"/>
          </w:tcPr>
          <w:p w:rsidR="00C80F10" w:rsidRPr="00C80F10" w:rsidRDefault="00C80F10" w:rsidP="00C80F1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0F10">
              <w:rPr>
                <w:rFonts w:ascii="Times New Roman" w:hAnsi="Times New Roman" w:cs="Times New Roman"/>
                <w:sz w:val="26"/>
                <w:szCs w:val="26"/>
              </w:rPr>
              <w:t>5.7. Порядок обеспечения работников средствами индивидуальной и коллективной защиты, смывающими и обезвреживающими средствами</w:t>
            </w:r>
          </w:p>
        </w:tc>
        <w:tc>
          <w:tcPr>
            <w:tcW w:w="850" w:type="dxa"/>
          </w:tcPr>
          <w:p w:rsidR="00C80F10" w:rsidRPr="00C80F10" w:rsidRDefault="00C80F10" w:rsidP="00143A3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F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43A3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80F10" w:rsidRPr="00C80F10" w:rsidTr="00C80F10">
        <w:tc>
          <w:tcPr>
            <w:tcW w:w="9215" w:type="dxa"/>
          </w:tcPr>
          <w:p w:rsidR="00C80F10" w:rsidRPr="00C80F10" w:rsidRDefault="00C80F10" w:rsidP="00C80F1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0F10">
              <w:rPr>
                <w:rFonts w:ascii="Times New Roman" w:hAnsi="Times New Roman" w:cs="Times New Roman"/>
                <w:sz w:val="26"/>
                <w:szCs w:val="26"/>
              </w:rPr>
              <w:t>5.8. Порядок обеспечения безопасной технической эксплуатации зданий и сооружений</w:t>
            </w:r>
          </w:p>
        </w:tc>
        <w:tc>
          <w:tcPr>
            <w:tcW w:w="850" w:type="dxa"/>
          </w:tcPr>
          <w:p w:rsidR="00C80F10" w:rsidRPr="00C80F10" w:rsidRDefault="00C80F10" w:rsidP="00143A3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F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43A3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80F10" w:rsidRPr="00C80F10" w:rsidTr="00C80F10">
        <w:tc>
          <w:tcPr>
            <w:tcW w:w="9215" w:type="dxa"/>
          </w:tcPr>
          <w:p w:rsidR="00C80F10" w:rsidRPr="00C80F10" w:rsidRDefault="00C80F10" w:rsidP="00C80F1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0F10">
              <w:rPr>
                <w:rFonts w:ascii="Times New Roman" w:hAnsi="Times New Roman" w:cs="Times New Roman"/>
                <w:sz w:val="26"/>
                <w:szCs w:val="26"/>
              </w:rPr>
              <w:t>5.9. Положение о безопасном выполнении подрядных работ на территории и в помещениях Администрации Расцветовского сельсовета</w:t>
            </w:r>
          </w:p>
        </w:tc>
        <w:tc>
          <w:tcPr>
            <w:tcW w:w="850" w:type="dxa"/>
          </w:tcPr>
          <w:p w:rsidR="00C80F10" w:rsidRPr="00C80F10" w:rsidRDefault="00143A3B" w:rsidP="00C80F1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C80F10" w:rsidRPr="00C80F10" w:rsidTr="00C80F10">
        <w:tc>
          <w:tcPr>
            <w:tcW w:w="9215" w:type="dxa"/>
          </w:tcPr>
          <w:p w:rsidR="00C80F10" w:rsidRPr="00C80F10" w:rsidRDefault="00C80F10" w:rsidP="00C80F1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0F10">
              <w:rPr>
                <w:rFonts w:ascii="Times New Roman" w:hAnsi="Times New Roman" w:cs="Times New Roman"/>
                <w:sz w:val="26"/>
                <w:szCs w:val="26"/>
              </w:rPr>
              <w:t>5.10. Положение о снабжении  Администрации Расцветовского сельсовета безопасной продукцией</w:t>
            </w:r>
          </w:p>
        </w:tc>
        <w:tc>
          <w:tcPr>
            <w:tcW w:w="850" w:type="dxa"/>
          </w:tcPr>
          <w:p w:rsidR="00C80F10" w:rsidRPr="00C80F10" w:rsidRDefault="00C80F10" w:rsidP="00143A3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F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43A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80F10" w:rsidRPr="00C80F10" w:rsidTr="00C80F10">
        <w:tc>
          <w:tcPr>
            <w:tcW w:w="9215" w:type="dxa"/>
          </w:tcPr>
          <w:p w:rsidR="00C80F10" w:rsidRPr="00C80F10" w:rsidRDefault="00C80F10" w:rsidP="00C80F1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0F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</w:t>
            </w:r>
            <w:r w:rsidRPr="00C80F10">
              <w:rPr>
                <w:rFonts w:ascii="Times New Roman" w:hAnsi="Times New Roman" w:cs="Times New Roman"/>
                <w:sz w:val="26"/>
                <w:szCs w:val="26"/>
              </w:rPr>
              <w:t>. Мониторинг функционирования системы управления охраной труда в Администрации Расцветовского сельсовета, порядок планирования, контроля, совершенствования системы управления охраной труда и управления отчетной документацией</w:t>
            </w:r>
          </w:p>
        </w:tc>
        <w:tc>
          <w:tcPr>
            <w:tcW w:w="850" w:type="dxa"/>
          </w:tcPr>
          <w:p w:rsidR="00C80F10" w:rsidRPr="00C80F10" w:rsidRDefault="00C80F10" w:rsidP="00143A3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F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43A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80F10" w:rsidRPr="00C80F10" w:rsidTr="00C80F10">
        <w:tc>
          <w:tcPr>
            <w:tcW w:w="9215" w:type="dxa"/>
          </w:tcPr>
          <w:p w:rsidR="00C80F10" w:rsidRPr="00C80F10" w:rsidRDefault="00C80F10" w:rsidP="00C80F1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0F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 w:rsidRPr="00C80F10">
              <w:rPr>
                <w:rFonts w:ascii="Times New Roman" w:hAnsi="Times New Roman" w:cs="Times New Roman"/>
                <w:sz w:val="26"/>
                <w:szCs w:val="26"/>
              </w:rPr>
              <w:t>. Порядок реагирования на аварии, несчастные случаи и профессиональные заболевания</w:t>
            </w:r>
          </w:p>
        </w:tc>
        <w:tc>
          <w:tcPr>
            <w:tcW w:w="850" w:type="dxa"/>
          </w:tcPr>
          <w:p w:rsidR="00C80F10" w:rsidRPr="00C80F10" w:rsidRDefault="00C80F10" w:rsidP="00143A3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F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43A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80F10" w:rsidRPr="00C80F10" w:rsidTr="00C80F10">
        <w:tc>
          <w:tcPr>
            <w:tcW w:w="9215" w:type="dxa"/>
            <w:tcBorders>
              <w:bottom w:val="single" w:sz="4" w:space="0" w:color="auto"/>
            </w:tcBorders>
          </w:tcPr>
          <w:p w:rsidR="00C80F10" w:rsidRPr="00C80F10" w:rsidRDefault="00C80F10" w:rsidP="00C80F1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0F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C80F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80F10">
              <w:rPr>
                <w:rFonts w:ascii="Times New Roman" w:hAnsi="Times New Roman" w:cs="Times New Roman"/>
                <w:sz w:val="26"/>
                <w:szCs w:val="26"/>
              </w:rPr>
              <w:tab/>
              <w:t>Порядок актуализации документов системы управления охраной труда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80F10" w:rsidRPr="00C80F10" w:rsidRDefault="00C80F10" w:rsidP="00143A3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F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43A3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80F10" w:rsidRPr="00C80F10" w:rsidTr="00C80F10">
        <w:trPr>
          <w:trHeight w:val="453"/>
        </w:trPr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0F10" w:rsidRPr="00C80F10" w:rsidRDefault="00C80F10" w:rsidP="00C80F10">
            <w:pPr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80F10" w:rsidRPr="00C80F10" w:rsidRDefault="00C80F10" w:rsidP="00C80F10">
            <w:pPr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80F10" w:rsidRPr="00C80F10" w:rsidRDefault="00C80F10" w:rsidP="00C80F10">
            <w:pPr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C80F10" w:rsidRPr="00C80F10" w:rsidRDefault="00C80F10" w:rsidP="00C80F10">
      <w:pPr>
        <w:numPr>
          <w:ilvl w:val="0"/>
          <w:numId w:val="2"/>
        </w:numPr>
        <w:spacing w:after="200"/>
        <w:contextualSpacing/>
        <w:jc w:val="center"/>
        <w:rPr>
          <w:b/>
          <w:sz w:val="26"/>
          <w:szCs w:val="26"/>
        </w:rPr>
      </w:pPr>
      <w:r w:rsidRPr="00C80F10">
        <w:rPr>
          <w:b/>
          <w:sz w:val="26"/>
          <w:szCs w:val="26"/>
        </w:rPr>
        <w:t>Общие положения</w:t>
      </w:r>
    </w:p>
    <w:p w:rsidR="00C80F10" w:rsidRPr="00C80F10" w:rsidRDefault="00C80F10" w:rsidP="00C80F10">
      <w:pPr>
        <w:ind w:left="1146"/>
        <w:contextualSpacing/>
        <w:rPr>
          <w:b/>
          <w:sz w:val="26"/>
          <w:szCs w:val="26"/>
        </w:rPr>
      </w:pP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Положение о системе управления охраной труда в Администрации Расцветовского сельсовета (далее – Администрация) устанавливает требования к построению системы управления охраной труда (далее - СУОТ).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 xml:space="preserve">Создание и обеспечение функционирования СУОТ осуществляется посредством соблюдения государственных нормативных требований охраны труда с учетом специфики своей деятельности, достижений современной науки и наилучшей практики, принятых на себя обязательств и на основе международных, </w:t>
      </w:r>
      <w:r w:rsidRPr="00C80F10">
        <w:rPr>
          <w:sz w:val="26"/>
          <w:szCs w:val="26"/>
        </w:rPr>
        <w:lastRenderedPageBreak/>
        <w:t>межгосударственных и национальных стандартов, руководств, а также рекомендаций Международной организации труда.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Объектом управления является охрана труда как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C80F10" w:rsidRPr="00C80F10" w:rsidRDefault="00C80F10" w:rsidP="00C80F10">
      <w:pPr>
        <w:ind w:firstLine="708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 xml:space="preserve"> СУОТ представляет собой единство: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а) организационных структур управления с фиксированными обязанностями его должностных лиц;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б) процедур и порядков функционирования СУОТ, включая планирование и реализацию мероприятий по улучшению условий труда и организации работ по охране труда;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в) устанавливающей (локальные нормативные акты) и фиксирующей (журналы, акты, записи) документации.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Действие СУОТ распространяется на всей территории, во всех зданиях и сооружениях Администрации Расцветовского сельсовета.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 xml:space="preserve">Требования СУОТ обязательны для всех работников Администрации и других лиц, участвующих в деятельности Администрации, при исполнении ими трудовых обязанностей или выполнении какой-либо работы по поручению работодателя (его представителя), а также при осуществлении иных правомерных действий, обусловленных трудовыми отношениями с работодателем либо совершаемых в его интересах. 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 xml:space="preserve">Все приложения к Положению о СУОТ, являющиеся локальными нормативными актами по реализации процедур, направленных на достижение целей в области охраны труда, должны отвечать требованиям по оформлению и пересмотру, актуализации, обновлению и изменению локальных нормативных актов в  Администрации. 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В качестве особого вида документов СУОТ, которые не подлежат пересмотру, актуализации, обновлению и изменению, определяются контрольно-учетные документы СУОТ (записи), включая: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а) акты и иные записи данных, вытекающие из осуществления СУОТ;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б) журналы учета и акты записей данных об авариях, несчастных случаях, профессиональных заболеваниях;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в)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г) результаты контроля функционирования СУОТ.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</w:p>
    <w:p w:rsidR="00C80F10" w:rsidRPr="00C80F10" w:rsidRDefault="00C80F10" w:rsidP="00C80F10">
      <w:pPr>
        <w:ind w:firstLine="709"/>
        <w:contextualSpacing/>
        <w:jc w:val="both"/>
        <w:rPr>
          <w:b/>
          <w:sz w:val="26"/>
          <w:szCs w:val="26"/>
        </w:rPr>
      </w:pPr>
      <w:r w:rsidRPr="00C80F10">
        <w:rPr>
          <w:b/>
          <w:sz w:val="26"/>
          <w:szCs w:val="26"/>
          <w:lang w:val="en-US"/>
        </w:rPr>
        <w:t>II</w:t>
      </w:r>
      <w:r w:rsidRPr="00C80F10">
        <w:rPr>
          <w:b/>
          <w:sz w:val="26"/>
          <w:szCs w:val="26"/>
        </w:rPr>
        <w:t>.Порядок разработки политики в области охраны труда</w:t>
      </w:r>
    </w:p>
    <w:p w:rsidR="00C80F10" w:rsidRPr="00C80F10" w:rsidRDefault="00C80F10" w:rsidP="00C80F10">
      <w:pPr>
        <w:ind w:firstLine="709"/>
        <w:contextualSpacing/>
        <w:jc w:val="both"/>
        <w:rPr>
          <w:noProof/>
          <w:sz w:val="26"/>
          <w:szCs w:val="26"/>
        </w:rPr>
      </w:pPr>
    </w:p>
    <w:p w:rsidR="00C80F10" w:rsidRPr="00C80F10" w:rsidRDefault="00C80F10" w:rsidP="00C80F10">
      <w:pPr>
        <w:ind w:firstLine="709"/>
        <w:contextualSpacing/>
        <w:jc w:val="both"/>
        <w:rPr>
          <w:noProof/>
          <w:sz w:val="26"/>
          <w:szCs w:val="26"/>
        </w:rPr>
      </w:pPr>
      <w:r w:rsidRPr="00C80F10">
        <w:rPr>
          <w:noProof/>
          <w:sz w:val="26"/>
          <w:szCs w:val="26"/>
        </w:rPr>
        <w:t>Политика Администрации в области охраны труда (далее - Политика) является публичной документированной декларацией Администрации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C80F10" w:rsidRPr="00C80F10" w:rsidRDefault="00C80F10" w:rsidP="00C80F10">
      <w:pPr>
        <w:ind w:firstLine="709"/>
        <w:contextualSpacing/>
        <w:jc w:val="both"/>
        <w:rPr>
          <w:noProof/>
          <w:sz w:val="26"/>
          <w:szCs w:val="26"/>
        </w:rPr>
      </w:pPr>
      <w:r w:rsidRPr="00C80F10">
        <w:rPr>
          <w:noProof/>
          <w:sz w:val="26"/>
          <w:szCs w:val="26"/>
        </w:rPr>
        <w:t>Политика по охране труда обеспечивает:</w:t>
      </w:r>
    </w:p>
    <w:p w:rsidR="00C80F10" w:rsidRPr="00C80F10" w:rsidRDefault="00C80F10" w:rsidP="00C80F10">
      <w:pPr>
        <w:ind w:firstLine="709"/>
        <w:contextualSpacing/>
        <w:jc w:val="both"/>
        <w:rPr>
          <w:noProof/>
          <w:sz w:val="26"/>
          <w:szCs w:val="26"/>
        </w:rPr>
      </w:pPr>
      <w:r w:rsidRPr="00C80F10">
        <w:rPr>
          <w:noProof/>
          <w:sz w:val="26"/>
          <w:szCs w:val="26"/>
        </w:rPr>
        <w:lastRenderedPageBreak/>
        <w:t>а) приоритет сохранения жизни и здоровья работников в процессе их трудовой деятельности;</w:t>
      </w:r>
    </w:p>
    <w:p w:rsidR="00C80F10" w:rsidRPr="00C80F10" w:rsidRDefault="00C80F10" w:rsidP="00C80F10">
      <w:pPr>
        <w:ind w:firstLine="709"/>
        <w:contextualSpacing/>
        <w:jc w:val="both"/>
        <w:rPr>
          <w:noProof/>
          <w:sz w:val="26"/>
          <w:szCs w:val="26"/>
        </w:rPr>
      </w:pPr>
      <w:r w:rsidRPr="00C80F10">
        <w:rPr>
          <w:noProof/>
          <w:sz w:val="26"/>
          <w:szCs w:val="26"/>
        </w:rPr>
        <w:t>б) соответствие условий труда на рабочих местах требованиям охраны труда;</w:t>
      </w:r>
    </w:p>
    <w:p w:rsidR="00C80F10" w:rsidRPr="00C80F10" w:rsidRDefault="00C80F10" w:rsidP="00C80F10">
      <w:pPr>
        <w:ind w:firstLine="709"/>
        <w:contextualSpacing/>
        <w:jc w:val="both"/>
        <w:rPr>
          <w:noProof/>
          <w:sz w:val="26"/>
          <w:szCs w:val="26"/>
        </w:rPr>
      </w:pPr>
      <w:r w:rsidRPr="00C80F10">
        <w:rPr>
          <w:noProof/>
          <w:sz w:val="26"/>
          <w:szCs w:val="26"/>
        </w:rPr>
        <w:t>в) выполнение последовательных и непрерывных мер (мероприятий) по предупреждению происшествий и случаев ухудшения состояния здоровья работников, травматизма и профессиональных заболеваний, в том числе посредством управления профессиональными рисками;</w:t>
      </w:r>
    </w:p>
    <w:p w:rsidR="00C80F10" w:rsidRPr="00C80F10" w:rsidRDefault="00C80F10" w:rsidP="00C80F10">
      <w:pPr>
        <w:ind w:firstLine="709"/>
        <w:contextualSpacing/>
        <w:jc w:val="both"/>
        <w:rPr>
          <w:noProof/>
          <w:sz w:val="26"/>
          <w:szCs w:val="26"/>
        </w:rPr>
      </w:pPr>
      <w:r w:rsidRPr="00C80F10">
        <w:rPr>
          <w:noProof/>
          <w:sz w:val="26"/>
          <w:szCs w:val="26"/>
        </w:rPr>
        <w:t>г) учет индивидуальных особенностей работников, в том числе посредством проектирования рабочих мест, выбора оборудования, инструментов, сырья и материалов, средств индивидуальной и коллективной защиты;</w:t>
      </w:r>
    </w:p>
    <w:p w:rsidR="00C80F10" w:rsidRPr="00C80F10" w:rsidRDefault="00C80F10" w:rsidP="00C80F10">
      <w:pPr>
        <w:ind w:firstLine="709"/>
        <w:contextualSpacing/>
        <w:jc w:val="both"/>
        <w:rPr>
          <w:noProof/>
          <w:sz w:val="26"/>
          <w:szCs w:val="26"/>
        </w:rPr>
      </w:pPr>
      <w:r w:rsidRPr="00C80F10">
        <w:rPr>
          <w:noProof/>
          <w:sz w:val="26"/>
          <w:szCs w:val="26"/>
        </w:rPr>
        <w:t>д) непрерывное совершенствование и повышение эффективности СУОТ;</w:t>
      </w:r>
    </w:p>
    <w:p w:rsidR="00C80F10" w:rsidRPr="00C80F10" w:rsidRDefault="00C80F10" w:rsidP="00C80F10">
      <w:pPr>
        <w:ind w:firstLine="709"/>
        <w:contextualSpacing/>
        <w:jc w:val="both"/>
        <w:rPr>
          <w:noProof/>
          <w:sz w:val="26"/>
          <w:szCs w:val="26"/>
        </w:rPr>
      </w:pPr>
      <w:r w:rsidRPr="00C80F10">
        <w:rPr>
          <w:noProof/>
          <w:sz w:val="26"/>
          <w:szCs w:val="26"/>
        </w:rPr>
        <w:t>е) 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:rsidR="00C80F10" w:rsidRPr="00C80F10" w:rsidRDefault="00C80F10" w:rsidP="00C80F10">
      <w:pPr>
        <w:ind w:firstLine="709"/>
        <w:contextualSpacing/>
        <w:jc w:val="both"/>
        <w:rPr>
          <w:noProof/>
          <w:sz w:val="26"/>
          <w:szCs w:val="26"/>
        </w:rPr>
      </w:pPr>
      <w:r w:rsidRPr="00C80F10">
        <w:rPr>
          <w:noProof/>
          <w:sz w:val="26"/>
          <w:szCs w:val="26"/>
        </w:rPr>
        <w:t>ж) личную заинтересованность в обеспечении, насколько это возможно, безопасных условий труда;</w:t>
      </w:r>
    </w:p>
    <w:p w:rsidR="00C80F10" w:rsidRPr="00C80F10" w:rsidRDefault="00C80F10" w:rsidP="00C80F10">
      <w:pPr>
        <w:ind w:firstLine="709"/>
        <w:contextualSpacing/>
        <w:jc w:val="both"/>
        <w:rPr>
          <w:noProof/>
          <w:sz w:val="26"/>
          <w:szCs w:val="26"/>
        </w:rPr>
      </w:pPr>
      <w:r w:rsidRPr="00C80F10">
        <w:rPr>
          <w:noProof/>
          <w:sz w:val="26"/>
          <w:szCs w:val="26"/>
        </w:rPr>
        <w:t>з) выполнение иных обязанностей в области охраны труда, исходя из специфики своей деятельности.</w:t>
      </w:r>
    </w:p>
    <w:p w:rsidR="00C80F10" w:rsidRPr="00C80F10" w:rsidRDefault="00C80F10" w:rsidP="00C80F10">
      <w:pPr>
        <w:ind w:firstLine="709"/>
        <w:contextualSpacing/>
        <w:jc w:val="both"/>
        <w:rPr>
          <w:noProof/>
          <w:sz w:val="26"/>
          <w:szCs w:val="26"/>
        </w:rPr>
      </w:pPr>
      <w:r w:rsidRPr="00C80F10">
        <w:rPr>
          <w:noProof/>
          <w:sz w:val="26"/>
          <w:szCs w:val="26"/>
        </w:rPr>
        <w:t>В Политике по охране труда отражены:</w:t>
      </w:r>
    </w:p>
    <w:p w:rsidR="00C80F10" w:rsidRPr="00C80F10" w:rsidRDefault="00C80F10" w:rsidP="00C80F10">
      <w:pPr>
        <w:ind w:firstLine="709"/>
        <w:contextualSpacing/>
        <w:jc w:val="both"/>
        <w:rPr>
          <w:noProof/>
          <w:sz w:val="26"/>
          <w:szCs w:val="26"/>
        </w:rPr>
      </w:pPr>
      <w:r w:rsidRPr="00C80F10">
        <w:rPr>
          <w:noProof/>
          <w:sz w:val="26"/>
          <w:szCs w:val="26"/>
        </w:rPr>
        <w:t>а) положения о соответствии условий труда на рабочих местах Администрации требованиям охраны труда;</w:t>
      </w:r>
    </w:p>
    <w:p w:rsidR="00C80F10" w:rsidRPr="00C80F10" w:rsidRDefault="00C80F10" w:rsidP="00C80F10">
      <w:pPr>
        <w:ind w:firstLine="709"/>
        <w:contextualSpacing/>
        <w:jc w:val="both"/>
        <w:rPr>
          <w:noProof/>
          <w:sz w:val="26"/>
          <w:szCs w:val="26"/>
        </w:rPr>
      </w:pPr>
      <w:r w:rsidRPr="00C80F10">
        <w:rPr>
          <w:noProof/>
          <w:sz w:val="26"/>
          <w:szCs w:val="26"/>
        </w:rPr>
        <w:t>б) обязательства Администрации по предотвращению травматизма и ухудшения здоровья работников;</w:t>
      </w:r>
    </w:p>
    <w:p w:rsidR="00C80F10" w:rsidRPr="00C80F10" w:rsidRDefault="00C80F10" w:rsidP="00C80F10">
      <w:pPr>
        <w:ind w:firstLine="709"/>
        <w:contextualSpacing/>
        <w:jc w:val="both"/>
        <w:rPr>
          <w:noProof/>
          <w:sz w:val="26"/>
          <w:szCs w:val="26"/>
        </w:rPr>
      </w:pPr>
      <w:r w:rsidRPr="00C80F10">
        <w:rPr>
          <w:noProof/>
          <w:sz w:val="26"/>
          <w:szCs w:val="26"/>
        </w:rPr>
        <w:t>в) положения об учете специфики деятельности Администрации и вида (видов) осуществляемой им деятельности, обусловливающих уровень профессиональных рисков работников;</w:t>
      </w:r>
    </w:p>
    <w:p w:rsidR="00C80F10" w:rsidRPr="00C80F10" w:rsidRDefault="00C80F10" w:rsidP="00C80F10">
      <w:pPr>
        <w:ind w:firstLine="709"/>
        <w:contextualSpacing/>
        <w:jc w:val="both"/>
        <w:rPr>
          <w:noProof/>
          <w:sz w:val="26"/>
          <w:szCs w:val="26"/>
        </w:rPr>
      </w:pPr>
      <w:r w:rsidRPr="00C80F10">
        <w:rPr>
          <w:noProof/>
          <w:sz w:val="26"/>
          <w:szCs w:val="26"/>
        </w:rPr>
        <w:t>г) порядок совершенствования функционирования СУОТ.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Политика подлежит утверждению постановлением Администрации Расцветовского сельсовета, доведению до работников Администрации и размещению на официальном сайте.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</w:p>
    <w:p w:rsidR="00C80F10" w:rsidRPr="00C80F10" w:rsidRDefault="00C80F10" w:rsidP="00C80F10">
      <w:pPr>
        <w:contextualSpacing/>
        <w:jc w:val="center"/>
        <w:rPr>
          <w:b/>
          <w:sz w:val="26"/>
          <w:szCs w:val="26"/>
        </w:rPr>
      </w:pPr>
      <w:r w:rsidRPr="00C80F10">
        <w:rPr>
          <w:b/>
          <w:sz w:val="26"/>
          <w:szCs w:val="26"/>
          <w:lang w:val="en-US"/>
        </w:rPr>
        <w:t>III</w:t>
      </w:r>
      <w:r w:rsidRPr="00C80F10">
        <w:rPr>
          <w:b/>
          <w:sz w:val="26"/>
          <w:szCs w:val="26"/>
        </w:rPr>
        <w:t>. Цели в области охраны труда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Основные цели Администрации в области охраны труда (далее - цели) содержатся в Политике в области охраны труда и достигаются путем реализации  следующих процедур: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а) контроль состояния рабочего места, применяемого оборудования, инструментов, сырья, материалов, выполнения работ работником в рамках осуществляемых технологических процессов, выявления профессиональных рисков, а также реализации иных мероприятий по охране труда, осуществляемых постоянно, мониторинг показателей реализации процедур;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 xml:space="preserve">б) контроль выполнения процессов, имеющих периодический характер выполнения: 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оценка условий труда работников, подготовка по охране труда, проведение медицинских осмотров, психиатрических освидетельствований;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lastRenderedPageBreak/>
        <w:t>в) 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выполнению, изменений или внедрения новых технологических процессов, оборудования, инструментов, сырья и материалов;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г) контроль эффективности функционирования СУОТ в целом.</w:t>
      </w:r>
    </w:p>
    <w:p w:rsidR="00C80F10" w:rsidRPr="00C80F10" w:rsidRDefault="00C80F10" w:rsidP="00C80F10">
      <w:pPr>
        <w:contextualSpacing/>
        <w:jc w:val="center"/>
        <w:rPr>
          <w:b/>
          <w:sz w:val="26"/>
          <w:szCs w:val="26"/>
        </w:rPr>
      </w:pPr>
    </w:p>
    <w:p w:rsidR="00C80F10" w:rsidRPr="00C80F10" w:rsidRDefault="00C80F10" w:rsidP="00C80F10">
      <w:pPr>
        <w:contextualSpacing/>
        <w:jc w:val="center"/>
        <w:rPr>
          <w:b/>
          <w:sz w:val="26"/>
          <w:szCs w:val="26"/>
        </w:rPr>
      </w:pPr>
      <w:r w:rsidRPr="00C80F10">
        <w:rPr>
          <w:b/>
          <w:sz w:val="26"/>
          <w:szCs w:val="26"/>
          <w:lang w:val="en-US"/>
        </w:rPr>
        <w:t>IV</w:t>
      </w:r>
      <w:r w:rsidRPr="00C80F10">
        <w:rPr>
          <w:b/>
          <w:sz w:val="26"/>
          <w:szCs w:val="26"/>
        </w:rPr>
        <w:t>.Обеспечение функционирования СУОТ (распределение обязанностей в сфере охраны труда между должностными лицами)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Распределение обязанностей в сфере охраны труда между должностными лицами Администрации осуществляется с использованием уровней управления.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Организация работ по охране труда в Администрации, выполнение обязанностей по охране труда возлагается непосредственно на Главу Расцветовского сельсовета, руководителей структурных подразделений.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В качестве уровней управления рассматриваются: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а) уровень рабочего места;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б) уровень структурного подразделения.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Обязанности в сфере охраны труда должностных лиц Администрации устанавливаются в зависимости от уровня управления. При этом на каждом уровне управления устанавливаются обязанности в сфере охраны труда персонально для каждого руководителя или принимающего участие в управлении работника.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В качестве обязанностей в сфере охраны труда устанавливаются следующие:</w:t>
      </w:r>
    </w:p>
    <w:p w:rsidR="00C80F10" w:rsidRPr="00C80F10" w:rsidRDefault="00C80F10" w:rsidP="00C80F10">
      <w:pPr>
        <w:ind w:firstLine="709"/>
        <w:contextualSpacing/>
        <w:jc w:val="both"/>
        <w:rPr>
          <w:b/>
          <w:sz w:val="26"/>
          <w:szCs w:val="26"/>
        </w:rPr>
      </w:pPr>
      <w:r w:rsidRPr="00C80F10">
        <w:rPr>
          <w:b/>
          <w:sz w:val="26"/>
          <w:szCs w:val="26"/>
        </w:rPr>
        <w:t>а) Глава Расцветовского сельсовета: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гарантирует права работников на охрану труда, включая обеспечение условий труда, соответствующих требованиям охраны труда;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обеспечивает соблюдение режима труда и отдыха работников;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обеспечивает 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организовывает ресурсное обеспечение мероприятий по охране труда;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организует безопасную эксплуатацию зданий, сооружений, оборудования;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обеспечивает создание и функционирование СУОТ;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руководит разработкой организационно-распорядительных документов и распределяет обязанности в сфере охраны труда между руководителями подразделений и специалистами;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организует в соответствии с Трудовым кодексом Российской Федерации проведение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обеспечивает 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lastRenderedPageBreak/>
        <w:t>допускает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обеспечивает приобретение и выдачу за счет средств работодателя специальной одежды, специальной обуви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обеспечивает приобретение и функционирование средств коллективной защиты;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организует проведение специальной оценки условий труда;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организует управление профессиональными рисками;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организует и проводит контроль состояния условий и охраны труда на уровне организации;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организует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обеспечивает санитарно-бытовое обслуживание и медицинское обеспечение работников в соответствии с требованиями охраны труда;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организует расследование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организует исполнение указаний и предписаний органов государственной власти, выдаваемых ими по результатам контрольно-надзорной деятельности.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 xml:space="preserve">б) </w:t>
      </w:r>
      <w:r w:rsidRPr="00C80F10">
        <w:rPr>
          <w:b/>
          <w:sz w:val="26"/>
          <w:szCs w:val="26"/>
        </w:rPr>
        <w:t>руководители подразделений Администрации</w:t>
      </w:r>
      <w:r w:rsidRPr="00C80F10">
        <w:rPr>
          <w:sz w:val="26"/>
          <w:szCs w:val="26"/>
        </w:rPr>
        <w:t>: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выполняют поручения Главы Расцветовского сельсовета в части, касающейся обеспечения безопасного выполнения работ работниками Администрации, указанных в локальных нормативных актах работодателя;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обеспечивают функционирование СУОТ;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несут ответственность за ненадлежащее выполнение возложенных на него обязанностей в сфере охраны труда;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обеспечивают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организуют проведение подготовки по охране труда;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организуют выдачу специальной одежды, специальной обуви и других средств индивидуальной защиты, смывающих и обезвреживающих средств;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обеспечивают санитарно-бытовое обслуживание и медицинское обеспечение работников структурного подразделения в соответствии с требованиями охраны труда;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организуют в структурном подразделении безопасность эксплуатации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участвуют в организации проведения специальной оценки условий труда;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участвуют в организации управления профессиональными рисками;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участвуют в организации и проведении контроля за состоянием условий и охраны труда в структурном подразделении;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lastRenderedPageBreak/>
        <w:t>принимают меры по предотвращению аварий в структурном подразделении, сохранению жизни и здоровья работников структурного подразделения и иных лиц при возникновении таких ситуаций, в том числе меры по оказанию пострадавшим в результате аварии первой помощи;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принимают участие в расследовании причин аварий, несчастных случаев, происшедших в структурном подразделении, и профессиональных заболеваний работников структурного подразделения, принимают меры по устранению указанных причин, по их предупреждению и профилактике;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своевременно информируют Главу Расцветовского сельсовета об авариях, несчастных случаях, происшедших в структурном подразделении, и профессиональных заболеваниях работников структурного подразделения;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обеспечивают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приостанавливают работы в структурном подразделении в случаях, установленных требованиями охраны труда;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обеспечивают наличие в общедоступных местах структурного подразделения документов и информации, содержащих требования охраны труда, для ознакомления с ними работников структурного подразделения и иных лиц;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при авариях и несчастных случаях, происшедших в структурном подразделении, принимают меры по вызову скорой медицинской помощи и организации доставки пострадавших в медицинскую организацию;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организуют проведение специальной оценки условий труда на рабочих местах во вверенных подразделениях;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содействуют процедуре оценки и управления профессиональными рисками на рабочих местах во вверенных подразделениях;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организуют и проводят контроль состояния условий и охраны труда;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осуществляют информирование подчиненного персонала об условиях труда на их рабочих местах, уровнях профессиональных рисков, а также о предоставляемых им гарантиях, полагающихся компенсациях, доводят до персонала требования локальных нормативных актов в области охраны труда.</w:t>
      </w:r>
    </w:p>
    <w:p w:rsidR="00C80F10" w:rsidRPr="00C80F10" w:rsidRDefault="00C80F10" w:rsidP="00C80F10">
      <w:pPr>
        <w:ind w:firstLine="709"/>
        <w:contextualSpacing/>
        <w:jc w:val="both"/>
        <w:rPr>
          <w:b/>
          <w:sz w:val="26"/>
          <w:szCs w:val="26"/>
        </w:rPr>
      </w:pPr>
      <w:r w:rsidRPr="00C80F10">
        <w:rPr>
          <w:b/>
          <w:sz w:val="26"/>
          <w:szCs w:val="26"/>
        </w:rPr>
        <w:t>в) специалист Администрации: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обеспечивает соблюдение требований охраны труда в рамках выполнения своих трудовых функций, включая выполнение требований инструкций по охране труда, правил внутреннего трудового распорядка, а также соблюдение трудовой дисциплины, выполнение указаний руководителя работ;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проходит в случаях, установленных законодательством Российской Федерации, обязательные медицинские осмотры и психиатрические освидетельствования;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проходит 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участвует в контроле за состоянием условий и охраны труда;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содержит в чистоте свое рабочее место;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перед началом рабочей смены (рабочего дня) проводит осмотр своего рабочего места;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следит за исправностью применяемого оборудования, машин и инструментов на своем рабочем месте;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lastRenderedPageBreak/>
        <w:t>проверяет в отношении своего рабочего места наличие и исправность ограждений, предохранительных приспособлений, блокировочных и сигнализирующих устройств, средств индивидуальной и коллективной защиты, состояние проходов, переходов, площадок, лестничных устройств, перил, а также отсутствие их захламленности и загроможденности;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о выявленных при осмотре своего рабочего места недостатках докладывает своему непосредственному руководителю и действует по его указанию;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извещает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при 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аварии и ее ликвидации;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принимает меры по оказанию первой помощи пострадавшим при несчастном случае.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</w:p>
    <w:p w:rsidR="00C80F10" w:rsidRPr="00C80F10" w:rsidRDefault="00C80F10" w:rsidP="00C80F10">
      <w:pPr>
        <w:numPr>
          <w:ilvl w:val="0"/>
          <w:numId w:val="21"/>
        </w:numPr>
        <w:spacing w:after="200"/>
        <w:contextualSpacing/>
        <w:jc w:val="center"/>
        <w:rPr>
          <w:b/>
          <w:sz w:val="26"/>
          <w:szCs w:val="26"/>
        </w:rPr>
      </w:pPr>
      <w:r w:rsidRPr="00C80F10">
        <w:rPr>
          <w:b/>
          <w:sz w:val="26"/>
          <w:szCs w:val="26"/>
        </w:rPr>
        <w:t>Процедуры, направленные на достижение целей в области охраны труда</w:t>
      </w:r>
    </w:p>
    <w:p w:rsidR="00C80F10" w:rsidRPr="00C80F10" w:rsidRDefault="00C80F10" w:rsidP="00C80F10">
      <w:pPr>
        <w:numPr>
          <w:ilvl w:val="1"/>
          <w:numId w:val="22"/>
        </w:numPr>
        <w:spacing w:after="200"/>
        <w:contextualSpacing/>
        <w:jc w:val="center"/>
        <w:rPr>
          <w:b/>
          <w:sz w:val="26"/>
          <w:szCs w:val="26"/>
        </w:rPr>
      </w:pPr>
      <w:r w:rsidRPr="00C80F10">
        <w:rPr>
          <w:b/>
          <w:sz w:val="26"/>
          <w:szCs w:val="26"/>
        </w:rPr>
        <w:t>Порядок подготовки работников Администрации  по охране труда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Подготовка по охране труда в Администрации осуществляется в виде системы мероприятий, направленных на профилактику производственного травматизма и профессиональных заболеваний, включающих в себя:</w:t>
      </w:r>
    </w:p>
    <w:p w:rsidR="00C80F10" w:rsidRPr="00C80F10" w:rsidRDefault="00C80F10" w:rsidP="00C80F10">
      <w:pPr>
        <w:pStyle w:val="a9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0F10">
        <w:rPr>
          <w:rFonts w:ascii="Times New Roman" w:hAnsi="Times New Roman" w:cs="Times New Roman"/>
          <w:sz w:val="26"/>
          <w:szCs w:val="26"/>
        </w:rPr>
        <w:t>вводный инструктаж по охране труда, проводимый по программе вводного инструктажа;</w:t>
      </w:r>
    </w:p>
    <w:p w:rsidR="00C80F10" w:rsidRPr="00C80F10" w:rsidRDefault="00C80F10" w:rsidP="00C80F10">
      <w:pPr>
        <w:pStyle w:val="a9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0F10">
        <w:rPr>
          <w:rFonts w:ascii="Times New Roman" w:hAnsi="Times New Roman" w:cs="Times New Roman"/>
          <w:sz w:val="26"/>
          <w:szCs w:val="26"/>
        </w:rPr>
        <w:t xml:space="preserve">первичный инструктаж на рабочем месте, проводимый руководителем структурного подразделения; </w:t>
      </w:r>
    </w:p>
    <w:p w:rsidR="00C80F10" w:rsidRPr="00C80F10" w:rsidRDefault="00C80F10" w:rsidP="00C80F10">
      <w:pPr>
        <w:pStyle w:val="a9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0F10">
        <w:rPr>
          <w:rFonts w:ascii="Times New Roman" w:hAnsi="Times New Roman" w:cs="Times New Roman"/>
          <w:sz w:val="26"/>
          <w:szCs w:val="26"/>
        </w:rPr>
        <w:t>обучение и проверка знаний требований охраны труда, включающая в себя обучение оказанию первой помощи пострадавшим на производстве;</w:t>
      </w:r>
    </w:p>
    <w:p w:rsidR="00C80F10" w:rsidRPr="00C80F10" w:rsidRDefault="00C80F10" w:rsidP="00C80F10">
      <w:pPr>
        <w:pStyle w:val="a9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0F10">
        <w:rPr>
          <w:rFonts w:ascii="Times New Roman" w:hAnsi="Times New Roman" w:cs="Times New Roman"/>
          <w:sz w:val="26"/>
          <w:szCs w:val="26"/>
        </w:rPr>
        <w:t>обучение и проверка знаний по электробезопасности с присвоением соответствующих групп для неэлектротехнического персонала Администрации;</w:t>
      </w:r>
    </w:p>
    <w:p w:rsidR="00C80F10" w:rsidRPr="00C80F10" w:rsidRDefault="00C80F10" w:rsidP="00C80F10">
      <w:pPr>
        <w:pStyle w:val="a9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0F10">
        <w:rPr>
          <w:rFonts w:ascii="Times New Roman" w:hAnsi="Times New Roman" w:cs="Times New Roman"/>
          <w:sz w:val="26"/>
          <w:szCs w:val="26"/>
        </w:rPr>
        <w:t>противоаварийные и противопожарные тренировки.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С целью организации процедуры подготовки работников по охране труда Администрация, исходя из специфики своей деятельности, устанавливает: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а) порядок организации и проведения инструктажа по охране труда;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б) 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в) перечень профессий (должностей) работников, проходящих подготовку по охране труда в комиссии по проверке знаний требований охраны труда  Администрации;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г) перечень профессий (должностей) работников, освобожденных от прохождения первичного инструктажа на рабочем месте;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lastRenderedPageBreak/>
        <w:t>д) перечень должностей работников, ответственных за проведение инструктажа по охране труда на рабочем месте в структурных подразделениях Администрации, за проведение стажировки;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е) 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ж) вопросы, включаемые в программу инструктажа по охране труда;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з) состав комиссии  Администрации по проверке знаний требований охраны труда;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и) регламент работы комиссии Администрации по проверке знаний требований охраны труда;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к) перечень вопросов по охране труда, по которым работники проходят проверку знаний в комиссии  Администрации.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Программа вводного инструктажа, программа первичных инструктажей на рабочем месте, перечень лиц, имеющих право на проведение инструктажей по охране труда, перечень должностей руководителей и специалистов, освобожденных от проведения первичного и повторного инструктажей на рабочем месте по охране труда, программы обучения, стажировки утверждаются распоряжением Главы Расцветовского сельсовета.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 xml:space="preserve">Проверка знаний требований охраны труда работников Администрации проводится в соответствии с нормативными правовыми актами. 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 xml:space="preserve">Инструкции по охране труда разрабатываются специалистом, ответственным за охрану труда.  Срок пересмотра инструкции по охране труда – не реже 1 раза в 5 лет. 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 xml:space="preserve">Оригиналы инструкций по охране труда хранятся в кабинете специалиста, рабочие места обеспечиваются копиями этих инструкций. 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Работники расписываются в ознакомлении с вновь изданными инструкциями любым способом, как в журнале регистрации инструктажей на рабочем месте, так и в листе ознакомления в самой инструкции.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</w:p>
    <w:p w:rsidR="00C80F10" w:rsidRPr="00C80F10" w:rsidRDefault="00C80F10" w:rsidP="00C80F10">
      <w:pPr>
        <w:numPr>
          <w:ilvl w:val="1"/>
          <w:numId w:val="22"/>
        </w:numPr>
        <w:spacing w:after="200"/>
        <w:contextualSpacing/>
        <w:jc w:val="center"/>
        <w:rPr>
          <w:b/>
          <w:sz w:val="26"/>
          <w:szCs w:val="26"/>
        </w:rPr>
      </w:pPr>
      <w:r w:rsidRPr="00C80F10">
        <w:rPr>
          <w:b/>
          <w:sz w:val="26"/>
          <w:szCs w:val="26"/>
        </w:rPr>
        <w:t>Порядок организации и проведения специальной оценки условий труда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Обязанности по организации и финансированию проведения специальной оценки условий труда возлагаются на  Администрацию.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Специальная оценка условий труда проводится совместно работодателем и организацией или организациями, соответствующими требованиям статьи 19 Федерального закона № 426-ФЗ от 28.12.2013 г. «О специальной оценке условий труда», и привлекаемыми работодателем на основании гражданско-правового договора.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Специальная оценка условий труда проводится в соответствии с методикой ее проведения, утверждаемой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мнения Российской трехсторонней комиссии по регулированию социально-трудовых отношений.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 xml:space="preserve">Специальная оценка условий труда на рабочем месте проводится не реже чем один раз в пять лет, если иное не установлено настоящим Федеральным законом. Указанный срок исчисляется со дня внесения сведений о результатах </w:t>
      </w:r>
      <w:r w:rsidRPr="00C80F10">
        <w:rPr>
          <w:sz w:val="26"/>
          <w:szCs w:val="26"/>
        </w:rPr>
        <w:lastRenderedPageBreak/>
        <w:t>проведения специальной оценки условий труда в информационную систему учета в порядке, установленном настоящим Федеральным законом, а в отношении результатов проведения специальной оценки условий труда, содержащих сведения, составляющие государственную или иную охраняемую законом тайну, со дня утверждения отчета о проведении специальной оценки условий труда.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Организация, проводящая специальную оценку условий труда, обязана сообщить указанный идентификационный номер Администрации до начала выполнения работ по проведению специальной оценки условий труда.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 xml:space="preserve">Для организации и проведения специальной оценки условий труда работодателем образуется комиссия по проведению специальной оценки условий труда (далее - комиссия), число членов которой должно быть нечетным, а также утверждается график проведения специальной оценки условий труда. 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Состав и порядок деятельности комиссии утверждаются распоряжением Главы Расцветовского сельсовета. При изменении состава комиссии более чем на 50%, а также при выбытии действующего председателя комиссии, Глава Расцветовского сельсовета издает новое распоряжение, утверждающее состав комиссии, и доводит его до работников.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 xml:space="preserve">Комиссия до начала выполнения работ по проведению специальной оценки условий труда утверждает перечень рабочих мест, на которых будет проводиться специальная оценка условий труда, с указанием аналогичных рабочих мест. 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Аналогичными рабочими местами признаются рабочие места, которые расположены в одном или нескольких однотипных производственных помещениях (производственных зонах), оборудованных одинаковыми (однотипными) системами вентиляции, кондиционирования воздуха, отопления и освещения, на которых работники работают по одной и той же профессии, должности, специальности, осуществляют одинаковые трудовые функции в одинаковом режиме рабочего времени при ведении однотипного технологического процесса с использованием одинаковых производственного оборудования, инструментов, приспособлений, материалов и сырья и обеспечены одинаковыми средствами индивидуальной защиты.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Идентификация потенциально вредных и (или) опасных производственных факторов на рабочих местах осуществляется экспертом организации, проводящей специальную оценку условий труда. Результаты идентификации потенциально вредных и (или) опасных производственных факторов утверждаются комиссией по проведению СОУТ.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При осуществлении на рабочих местах идентификации потенциально вредных и (или) опасных производственных факторов должны учитываться: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1) оборудование, материалы и сырье, используемые работниками и являющиеся источниками вредных и (или) опасных производственных факторов, которые идентифицируются и при наличии которых в случаях, установленных законодательством Российской Федерации, проводятся обязательные предварительные (при поступлении на работу) и периодические (в течение трудовой деятельности) медицинские осмотры работников;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2) результаты ранее проводившихся на данных рабочих местах исследований (испытаний) и измерений вредных и (или) опасных производственных факторов;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lastRenderedPageBreak/>
        <w:t>3) случаи производственного травматизма и (или) установления профессионального заболевания, возникшие в связи с воздействием на работника на его рабочем месте вредных и (или) опасных производственных факторов;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4) предложения работников по осуществлению на их рабочих местах идентификации потенциально вредных и (или) опасных производственных факторов;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5) результаты, полученные при осуществлении внутреннего контроля состояния охраны труда в подразделениях;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6) результаты, полученные при осуществлении производственного контроля за условиями труда;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7) данные проведенной оценки профессионального риска;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8) данные статистической отчетности по охране труда;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9) данные отраслевой статистической отчетности;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10) сведения из должностных инструкций работников Администрации.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Отчет о проведении специальной оценки условий труда подписывается всеми членами комиссии и утверждается председателем комиссии в срок не позднее чем тридцать календарных дней со дня его направления организацией, проводящей специальную оценку условий труда. Член комиссии, который не согласен с результатами проведения специальной оценки условий труда, имеет право изложить в письменной форме мотивированное особое мнение, которое прилагается к этому отчету.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Работодатель в течение трех рабочих дней со дня утверждения отчета о проведении специальной оценки условий труда обязан уведомить об этом организацию, проводившую специальную оценку условий труда, любым доступным способом, обеспечивающим возможность подтверждения факта такого уведомления, а также направить в ее адрес копию утвержденного отчета о проведении специальной оценки условий труда заказным почтовым отправлением с уведомлением о вручении.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Сводная ведомость и план мероприятий по улучшению условий и охраны труда подлежат опубликованию на официальном сайте Администрации в течение 30 календарных дней после утверждения отчета СОУТ и выгрузки в ФГИС, затем план подлежит актуализации по факту выполнения мероприятий.</w:t>
      </w:r>
    </w:p>
    <w:p w:rsidR="00C80F10" w:rsidRPr="00C80F10" w:rsidRDefault="00C80F10" w:rsidP="00C80F10">
      <w:pPr>
        <w:contextualSpacing/>
        <w:jc w:val="center"/>
        <w:rPr>
          <w:b/>
          <w:sz w:val="26"/>
          <w:szCs w:val="26"/>
        </w:rPr>
      </w:pPr>
    </w:p>
    <w:p w:rsidR="00C80F10" w:rsidRPr="00C80F10" w:rsidRDefault="00C80F10" w:rsidP="00C80F10">
      <w:pPr>
        <w:contextualSpacing/>
        <w:jc w:val="center"/>
        <w:rPr>
          <w:b/>
          <w:sz w:val="26"/>
          <w:szCs w:val="26"/>
        </w:rPr>
      </w:pPr>
      <w:r w:rsidRPr="00C80F10">
        <w:rPr>
          <w:b/>
          <w:sz w:val="26"/>
          <w:szCs w:val="26"/>
        </w:rPr>
        <w:t>5.3. Порядок организации и проведения оценки и управления профессиональными рисками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5.3.1. Администрация в рамках системы управления охраной труда обеспечивает организацию и проведение оценки и управления профессиональными рисками, состоящих из следующих обязательных процедур: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а) идентификации опасностей и оценки профессиональных рисков;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б) управления профессиональными рисками;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в) документирования системы управления профессиональными рисками;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г) информирования работников и их участия;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д) подготовки к аварийным ситуациям и реагирования на них.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 xml:space="preserve">5.3.2. Целью проводимой оценки профессиональных рисков является необходимость снижения риска возникновения несчастных случаев и профзаболеваний на конкретном рабочем месте, и выявить, какие меры по </w:t>
      </w:r>
      <w:r w:rsidRPr="00C80F10">
        <w:rPr>
          <w:sz w:val="26"/>
          <w:szCs w:val="26"/>
        </w:rPr>
        <w:lastRenderedPageBreak/>
        <w:t>обеспечению безопасности в Администрации необходимо принимать в первую очередь.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Оценка рисков призвана повысить мотивацию работников соблюдать требования охраны труда, социальную защищенность работников и квалификацию персонала, а также обеспечить экологическую безопасность производства.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Исходными данными для оценки рисков являются: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- результаты специальной оценки условий труда – они позволят определить вредные факторы, которые влияют на работника;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- результаты оценки риска получения травмы в результате воздействия применяемого производственного оборудования и инструмента;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- результаты производственного контроля за условиями труда;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- результаты наблюдения за технологическим процессом, производственной средой, рабочим местом;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- статистические данные;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- нормативные правовые акты, локальные документы по охране труда и безопасности работ, которые относятся к определенному рабочему процессу;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- техническая документация на оборудование и технологическая документация на процессы. В ней обычно прописывают потенциальные риски при работе с оборудованием, кроме того, в документации прописано, как работает оборудование и проходят технологические процессы – это позволяет самостоятельно определить дополнительные риски;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- информация о веществах и инструментах, которые участвуют в технологическом процессе;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- сведения о происшедших авариях, инцидентах, несчастных случаях и профессиональных заболеваниях в организации и результаты их расследования;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- доступные сведения и статистические данные о несчастных случаях и производственном травматизме в похожих организациях. С их помощью можно узнать, во время каких работ сотрудники подвергаются потенциальным рискам, и уделить больше внимания безопасности выполнения этих работ;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 xml:space="preserve">- предписания надзорных органов. 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Процедуры идентификации опасностей и оценки профессиональных рисков должны учитывать: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а) повседневную (стандартную, обычную) и редко выполняемую деятельность работников, а также деятельность работников внешних организаций, имеющих доступ к зоне выполнения работ;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в) человеческий фактор при выполнении профессиональной деятельности работниками (возможность операционной ошибки, утомление вследствие высокого напряжения, ошибки при часто повторяющихся действиях и др.);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г) опасности, выявленные, как вблизи, так и вне зоны выполнения работ, которые способны неблагоприятно повлиять на здоровье и безопасность работников, включая работников внешних организаций;</w:t>
      </w:r>
    </w:p>
    <w:p w:rsidR="00C80F10" w:rsidRPr="00C80F10" w:rsidRDefault="00C80F10" w:rsidP="00C80F10">
      <w:pPr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 xml:space="preserve">           е) инфраструктуру, оборудование и материалы, находящиеся в зоне выполнения работ, вне зависимости от того, кем они предоставлены;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ж) изменения или предполагаемые изменения видов деятельности и технологических процессов;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з) проекты зоны выполнения работ, технологические процессы, сооружения, машины, технологическое оборудование и организацию работ.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lastRenderedPageBreak/>
        <w:t>Процедура идентификации опасностей должна обеспечивать выявление, идентификацию и описание всех имеющихся на рабочем месте опасностей с определением потенциального ущерба безопасных условий труда и здоровья.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Процедура оценки профессиональных рисков должна: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а) соответствовать сложности оцениваемой деятельности и возможным последствиям;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б) давать результаты в простой и понятной форме, обеспечивающей возможность прослеживаемости, воспроизводимости и использования для управления профессиональными рисками;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в) в случае сомнений в оценке профессионального риска, или когда предварительные оценки указывают на высокий риск, должны рассматриваться варианты оценки профессиональных рисков на основе проведения инструментальных и (или) лабораторных измерений, при проведении которых должны использоваться методы, предусмотренные действующими нормативными актами, а также поверенные в установленном порядке средства измерения;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г) при оценивании профессиональных рисков должны рассматриваться все возможные воздействия идентифицированных опасностей на здоровье и безопасность, а также учитываться характер воздействия опасностей по времени.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Оценка профессиональных рисков должна осуществляться посредством сопоставления результатов анализа с критериями приемлемости рисков.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Администрация должна выявлять опасности и оценивать профессиональные риски для здоровья и безопасности работников, связанные с осуществляемыми в организации изменениями в системе управления профессиональными рисками или в деятельности Администрации в целом до того, как эти изменения будут реализованы, и обеспечить учет таких оценок при выборе средств управления профессиональными рисками.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 xml:space="preserve">Администрация должна периодически анализировать результаты оценки профессиональных рисков для обоснования принимаемых управленческих решений, касающихся рисков. При выборе средств управления профессиональными рисками или в случае планирования изменений существующих средств управления должны рассматриваться возможности снижения профессиональных рисков в соответствии со следующей иерархией: 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а) устранение риска;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б) замена одних рисков другими, менее значимыми;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в) применение технических средств снижения уровня риска;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г) применение плакатов и предупреждающих об опасности знаков и (или) административных средств управления рисками;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д) применение средств индивидуальной защиты.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По завершению работ по оценке профессиональных рисков, разрабатываются, утверждаются и доводятся до работников Администрации следующие локальные нормативные акты: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а) реестр опасностей;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б) отчет о проведении оценки уровней рисков, с указанием установленных уровней по каждому риску;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 xml:space="preserve">в) план мероприятий по снижению уровней профессиональных рисков. </w:t>
      </w:r>
    </w:p>
    <w:p w:rsidR="00C80F10" w:rsidRPr="00C80F10" w:rsidRDefault="00C80F10" w:rsidP="00C80F10">
      <w:pPr>
        <w:ind w:firstLine="708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 xml:space="preserve">Все выявленные (идентифицированные) опасности должны быть учтены при проведении инструктажей на рабочем месте и стажировке. Все средства индивидуальной защиты выдаются в Администрации с учетом защиты от </w:t>
      </w:r>
      <w:r w:rsidRPr="00C80F10">
        <w:rPr>
          <w:sz w:val="26"/>
          <w:szCs w:val="26"/>
        </w:rPr>
        <w:lastRenderedPageBreak/>
        <w:t xml:space="preserve">выявленных опасностей, средства коллективной защиты устанавливаются с учетом выявленных опасностей. </w:t>
      </w:r>
    </w:p>
    <w:p w:rsidR="00C80F10" w:rsidRPr="00C80F10" w:rsidRDefault="00C80F10" w:rsidP="00C80F10">
      <w:pPr>
        <w:ind w:firstLine="708"/>
        <w:contextualSpacing/>
        <w:jc w:val="both"/>
        <w:rPr>
          <w:sz w:val="26"/>
          <w:szCs w:val="26"/>
        </w:rPr>
      </w:pPr>
    </w:p>
    <w:p w:rsidR="00C80F10" w:rsidRPr="00C80F10" w:rsidRDefault="00C80F10" w:rsidP="00C80F10">
      <w:pPr>
        <w:numPr>
          <w:ilvl w:val="1"/>
          <w:numId w:val="24"/>
        </w:numPr>
        <w:spacing w:after="200"/>
        <w:contextualSpacing/>
        <w:jc w:val="center"/>
        <w:rPr>
          <w:b/>
          <w:sz w:val="26"/>
          <w:szCs w:val="26"/>
        </w:rPr>
      </w:pPr>
      <w:r w:rsidRPr="00C80F10">
        <w:rPr>
          <w:b/>
          <w:sz w:val="26"/>
          <w:szCs w:val="26"/>
        </w:rPr>
        <w:t>Порядок организации и проведения наблюдения за состоянием здоровья работников</w:t>
      </w:r>
    </w:p>
    <w:p w:rsidR="00C80F10" w:rsidRPr="00C80F10" w:rsidRDefault="00C80F10" w:rsidP="00C80F10">
      <w:pPr>
        <w:spacing w:before="100" w:beforeAutospacing="1" w:after="100" w:afterAutospacing="1"/>
        <w:ind w:firstLine="709"/>
        <w:contextualSpacing/>
        <w:jc w:val="both"/>
        <w:rPr>
          <w:rFonts w:eastAsiaTheme="minorEastAsia"/>
          <w:sz w:val="26"/>
          <w:szCs w:val="26"/>
        </w:rPr>
      </w:pPr>
    </w:p>
    <w:p w:rsidR="00C80F10" w:rsidRPr="00C80F10" w:rsidRDefault="00C80F10" w:rsidP="00C80F10">
      <w:pPr>
        <w:spacing w:before="100" w:beforeAutospacing="1" w:after="100" w:afterAutospacing="1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C80F10">
        <w:rPr>
          <w:rFonts w:eastAsiaTheme="minorEastAsia"/>
          <w:sz w:val="26"/>
          <w:szCs w:val="26"/>
        </w:rPr>
        <w:t>Администрация обязана за счет собственных средств проводить следующие медицинские осмотры  (абз. 12 ч. 2 ст. 212, ч. 3, 8 ст. 213 ТК РФ):</w:t>
      </w:r>
    </w:p>
    <w:p w:rsidR="00C80F10" w:rsidRPr="00C80F10" w:rsidRDefault="00C80F10" w:rsidP="00C80F10">
      <w:pPr>
        <w:numPr>
          <w:ilvl w:val="0"/>
          <w:numId w:val="9"/>
        </w:numPr>
        <w:spacing w:after="103"/>
        <w:ind w:left="686"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периодические медосмотры;</w:t>
      </w:r>
    </w:p>
    <w:p w:rsidR="00C80F10" w:rsidRPr="00C80F10" w:rsidRDefault="00C80F10" w:rsidP="00C80F10">
      <w:pPr>
        <w:numPr>
          <w:ilvl w:val="0"/>
          <w:numId w:val="9"/>
        </w:numPr>
        <w:spacing w:after="103"/>
        <w:ind w:left="686"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предрейсовые и послерейсовые медицинские осмотры;</w:t>
      </w:r>
    </w:p>
    <w:p w:rsidR="00C80F10" w:rsidRPr="00C80F10" w:rsidRDefault="00C80F10" w:rsidP="00C80F10">
      <w:pPr>
        <w:numPr>
          <w:ilvl w:val="0"/>
          <w:numId w:val="9"/>
        </w:numPr>
        <w:spacing w:after="103"/>
        <w:ind w:left="686"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обязательные психиатрические освидетельствования работников;</w:t>
      </w:r>
    </w:p>
    <w:p w:rsidR="00C80F10" w:rsidRPr="00C80F10" w:rsidRDefault="00C80F10" w:rsidP="00C80F10">
      <w:pPr>
        <w:numPr>
          <w:ilvl w:val="0"/>
          <w:numId w:val="9"/>
        </w:numPr>
        <w:spacing w:after="103"/>
        <w:ind w:left="686"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внеочередные медицинские осмотры работников.</w:t>
      </w:r>
    </w:p>
    <w:p w:rsidR="00C80F10" w:rsidRPr="00C80F10" w:rsidRDefault="00C80F10" w:rsidP="00C80F10">
      <w:pPr>
        <w:spacing w:after="103"/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 xml:space="preserve">Для реализации данных мероприятий Администрация издает распоряжение об утверждении списка должностей и профессий работников, подлежащих медицинским осмотрам. </w:t>
      </w:r>
    </w:p>
    <w:p w:rsidR="00C80F10" w:rsidRPr="00C80F10" w:rsidRDefault="00C80F10" w:rsidP="00C80F10">
      <w:pPr>
        <w:spacing w:after="103"/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 xml:space="preserve">Работники, занятые на работах, связанных с движением транспорта, проходят обязательные предварительные (при поступлении на работу) и периодические (для лиц в возрасте до 21 года - ежегодные) медицинские осмотры для определения пригодности этих работников для выполнения поручаемой работы и предупреждения профессиональных заболеваний. </w:t>
      </w:r>
    </w:p>
    <w:p w:rsidR="00C80F10" w:rsidRPr="00C80F10" w:rsidRDefault="00C80F10" w:rsidP="00C80F10">
      <w:pPr>
        <w:spacing w:after="103"/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В соответствии с медицинскими рекомендациями указанные работники проходят внеочередные медицинские осмотры.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 xml:space="preserve">Работники, осуществляющие отдельные виды деятельности, в том числе связанной с источниками повышенной опасности (с влиянием вредных веществ и неблагоприятных производственных факторов), а также работающие в условиях повышенной опасности, проходят обязательное психиатрическое освидетельствование не реже одного раза в пять лет в порядке, устанавливаемом уполномоченным Правительством Российской Федерации федеральным органом исполнительной власти. 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</w:p>
    <w:p w:rsidR="00C80F10" w:rsidRPr="00C80F10" w:rsidRDefault="00C80F10" w:rsidP="00C80F10">
      <w:pPr>
        <w:jc w:val="center"/>
        <w:rPr>
          <w:b/>
          <w:sz w:val="26"/>
          <w:szCs w:val="26"/>
        </w:rPr>
      </w:pPr>
      <w:r w:rsidRPr="00C80F10">
        <w:rPr>
          <w:b/>
          <w:sz w:val="26"/>
          <w:szCs w:val="26"/>
        </w:rPr>
        <w:t xml:space="preserve">5.5. </w:t>
      </w:r>
      <w:r w:rsidRPr="00C80F10">
        <w:rPr>
          <w:b/>
          <w:color w:val="FFFFFF" w:themeColor="background1"/>
          <w:sz w:val="26"/>
          <w:szCs w:val="26"/>
        </w:rPr>
        <w:t>а</w:t>
      </w:r>
      <w:r w:rsidRPr="00C80F10">
        <w:rPr>
          <w:b/>
          <w:sz w:val="26"/>
          <w:szCs w:val="26"/>
        </w:rPr>
        <w:t>Порядок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</w:t>
      </w:r>
    </w:p>
    <w:p w:rsidR="00C80F10" w:rsidRPr="00C80F10" w:rsidRDefault="00C80F10" w:rsidP="00C80F10">
      <w:pPr>
        <w:spacing w:after="150"/>
        <w:ind w:firstLine="708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Администрация организует:</w:t>
      </w:r>
    </w:p>
    <w:p w:rsidR="00C80F10" w:rsidRPr="00C80F10" w:rsidRDefault="00C80F10" w:rsidP="00C80F10">
      <w:pPr>
        <w:spacing w:after="150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- ознакомление работников с результатами проведения специальной оценки условий труда на их рабочих местах под роспись в срок не позднее чем тридцать календарных дней со дня утверждения отчета о проведении специальной оценки условий труда. В указанный срок не включаются периоды временной нетрудоспособности работника, нахождения его в отпуске или командировке;</w:t>
      </w:r>
    </w:p>
    <w:p w:rsidR="00C80F10" w:rsidRPr="00C80F10" w:rsidRDefault="00C80F10" w:rsidP="00C80F10">
      <w:pPr>
        <w:spacing w:after="150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- процедуру информирования работников об уровне профессионального риска на их рабочем месте, издавая распоряжение о результатах проведенной оценки профессиональных рисков и размещая отчет на официальном сайте Администрации;</w:t>
      </w:r>
    </w:p>
    <w:p w:rsidR="00C80F10" w:rsidRPr="00C80F10" w:rsidRDefault="00C80F10" w:rsidP="00C80F10">
      <w:pPr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 xml:space="preserve">- размещение на своем официальном сайте сводных данных о результатах проведения специальной оценки условий труда в части установления классов (подклассов) условий труда на рабочих местах и перечня мероприятий по улучшению условий и охраны труда работников, на рабочих местах которых </w:t>
      </w:r>
      <w:r w:rsidRPr="00C80F10">
        <w:rPr>
          <w:sz w:val="26"/>
          <w:szCs w:val="26"/>
        </w:rPr>
        <w:lastRenderedPageBreak/>
        <w:t>проводилась специальная оценка условий труда, в срок не позднее чем в течение тридцати календарных дней со дня утверждения отчета о проведении специальной оценки условий труда.</w:t>
      </w:r>
    </w:p>
    <w:p w:rsidR="00C80F10" w:rsidRPr="00C80F10" w:rsidRDefault="00C80F10" w:rsidP="00C80F10">
      <w:pPr>
        <w:contextualSpacing/>
        <w:rPr>
          <w:b/>
          <w:sz w:val="26"/>
          <w:szCs w:val="26"/>
        </w:rPr>
      </w:pPr>
    </w:p>
    <w:p w:rsidR="00C80F10" w:rsidRPr="00C80F10" w:rsidRDefault="00C80F10" w:rsidP="00C80F10">
      <w:pPr>
        <w:numPr>
          <w:ilvl w:val="1"/>
          <w:numId w:val="27"/>
        </w:numPr>
        <w:spacing w:after="200"/>
        <w:contextualSpacing/>
        <w:jc w:val="center"/>
        <w:rPr>
          <w:b/>
          <w:sz w:val="26"/>
          <w:szCs w:val="26"/>
        </w:rPr>
      </w:pPr>
      <w:r w:rsidRPr="00C80F10">
        <w:rPr>
          <w:b/>
          <w:sz w:val="26"/>
          <w:szCs w:val="26"/>
        </w:rPr>
        <w:t>Порядок обеспечения оптимальных режимов труда и отдыха работников</w:t>
      </w:r>
    </w:p>
    <w:p w:rsidR="00C80F10" w:rsidRPr="00C80F10" w:rsidRDefault="00C80F10" w:rsidP="00C80F10">
      <w:pPr>
        <w:ind w:firstLine="708"/>
        <w:contextualSpacing/>
        <w:jc w:val="both"/>
        <w:rPr>
          <w:sz w:val="26"/>
          <w:szCs w:val="26"/>
        </w:rPr>
      </w:pPr>
    </w:p>
    <w:p w:rsidR="00C80F10" w:rsidRPr="00C80F10" w:rsidRDefault="00C80F10" w:rsidP="00C80F10">
      <w:pPr>
        <w:ind w:firstLine="708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Для обеспечения оптимальных режимов труда и отдыха работников в Администрации создаются условия для приема горячей пищи в оборудованных комнатах отдыха, поддерживается чистота и порядок в рекреационной зоне на территории  Администрации.</w:t>
      </w:r>
    </w:p>
    <w:p w:rsidR="00C80F10" w:rsidRPr="00C80F10" w:rsidRDefault="00C80F10" w:rsidP="00C80F10">
      <w:pPr>
        <w:ind w:firstLine="708"/>
        <w:contextualSpacing/>
        <w:jc w:val="both"/>
        <w:rPr>
          <w:b/>
          <w:sz w:val="26"/>
          <w:szCs w:val="26"/>
        </w:rPr>
      </w:pPr>
      <w:r w:rsidRPr="00C80F10">
        <w:rPr>
          <w:sz w:val="26"/>
          <w:szCs w:val="26"/>
        </w:rPr>
        <w:t xml:space="preserve">В Администрации утверждены регламентированные перерывы, направленные на снижение тяжести трудового процесса. </w:t>
      </w:r>
    </w:p>
    <w:p w:rsidR="00C80F10" w:rsidRPr="00C80F10" w:rsidRDefault="00C80F10" w:rsidP="00C80F10">
      <w:pPr>
        <w:contextualSpacing/>
        <w:jc w:val="center"/>
        <w:rPr>
          <w:b/>
          <w:sz w:val="26"/>
          <w:szCs w:val="26"/>
        </w:rPr>
      </w:pPr>
    </w:p>
    <w:p w:rsidR="00C80F10" w:rsidRPr="00C80F10" w:rsidRDefault="00C80F10" w:rsidP="00C80F10">
      <w:pPr>
        <w:numPr>
          <w:ilvl w:val="1"/>
          <w:numId w:val="27"/>
        </w:numPr>
        <w:spacing w:after="200"/>
        <w:contextualSpacing/>
        <w:jc w:val="center"/>
        <w:rPr>
          <w:b/>
          <w:sz w:val="26"/>
          <w:szCs w:val="26"/>
        </w:rPr>
      </w:pPr>
      <w:r w:rsidRPr="00C80F10">
        <w:rPr>
          <w:b/>
          <w:sz w:val="26"/>
          <w:szCs w:val="26"/>
        </w:rPr>
        <w:t>Порядок обеспечения работников средствами индивидуальной и коллективной защиты, смывающими и обезвреживающими средствами</w:t>
      </w:r>
    </w:p>
    <w:p w:rsidR="00C80F10" w:rsidRPr="00C80F10" w:rsidRDefault="00C80F10" w:rsidP="00C80F10">
      <w:pPr>
        <w:ind w:firstLine="708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 xml:space="preserve">В целях снижения воздействия вредных и опасных производственных факторов, распоряжением Администрации утверждаются нормы обеспечения работников специальной одеждой, специальной обувью и другими средствами индивидуальной защиты, а также смывающими и обезвреживающими средствами, а также порядок выдачи, учета, хранения данных средств. </w:t>
      </w:r>
    </w:p>
    <w:p w:rsidR="00C80F10" w:rsidRPr="00C80F10" w:rsidRDefault="00C80F10" w:rsidP="00C80F10">
      <w:pPr>
        <w:ind w:firstLine="708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Каждый работник Администрации, подлежащий обеспечению вышеуказанными средствами защиты, письменно знакомиться с нормами выдачи в личной карточке. Личная карточка подлежит постоянному хранению по месту выдачи СИЗ вместе с копиями деклараций и сертификатов на соответствие техническому регламенту Таможенного союза "О безопасности средств индивидуальной защиты" ТР ТС 019/2011.</w:t>
      </w:r>
    </w:p>
    <w:p w:rsidR="00C80F10" w:rsidRPr="00C80F10" w:rsidRDefault="00C80F10" w:rsidP="00C80F10">
      <w:pPr>
        <w:ind w:firstLine="708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Порядок применения СИЗ и смывающих и обезвреживающих средств разъясняется работникам во время первичного и повторного инструктажей по охране труда, также проводится тренировка по их применению.</w:t>
      </w:r>
    </w:p>
    <w:p w:rsidR="00C80F10" w:rsidRPr="00C80F10" w:rsidRDefault="00C80F10" w:rsidP="00C80F10">
      <w:pPr>
        <w:contextualSpacing/>
        <w:jc w:val="center"/>
        <w:rPr>
          <w:b/>
          <w:sz w:val="26"/>
          <w:szCs w:val="26"/>
        </w:rPr>
      </w:pPr>
    </w:p>
    <w:p w:rsidR="00C80F10" w:rsidRPr="00C80F10" w:rsidRDefault="00C80F10" w:rsidP="00C80F10">
      <w:pPr>
        <w:pStyle w:val="a9"/>
        <w:numPr>
          <w:ilvl w:val="1"/>
          <w:numId w:val="27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C80F10">
        <w:rPr>
          <w:rFonts w:ascii="Times New Roman" w:hAnsi="Times New Roman" w:cs="Times New Roman"/>
          <w:b/>
          <w:sz w:val="26"/>
          <w:szCs w:val="26"/>
        </w:rPr>
        <w:t>Порядок обеспечения безопасной технической эксплуатации зданий и сооружений</w:t>
      </w:r>
    </w:p>
    <w:p w:rsidR="00C80F10" w:rsidRPr="00C80F10" w:rsidRDefault="00C80F10" w:rsidP="00C80F10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</w:p>
    <w:p w:rsidR="00C80F10" w:rsidRPr="00C80F10" w:rsidRDefault="00C80F10" w:rsidP="00C80F10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C80F10">
        <w:rPr>
          <w:sz w:val="26"/>
          <w:szCs w:val="26"/>
          <w:lang w:eastAsia="ar-SA"/>
        </w:rPr>
        <w:t>В Администрации установлен систематический надзор за техническим состоянием несущих и ограждающих конструкций зданий и сооружений с целью своевременного обнаружения и контроля за устранением выявленных неисправностей и повреждений, возникших в процессе эксплуатации.</w:t>
      </w:r>
    </w:p>
    <w:p w:rsidR="00C80F10" w:rsidRPr="00C80F10" w:rsidRDefault="00C80F10" w:rsidP="00C80F10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C80F10">
        <w:rPr>
          <w:sz w:val="26"/>
          <w:szCs w:val="26"/>
          <w:lang w:eastAsia="ar-SA"/>
        </w:rPr>
        <w:t>Основными задачами Администрации в части обеспечения технической эксплуатации зданий и сооружений являются:</w:t>
      </w:r>
    </w:p>
    <w:p w:rsidR="00C80F10" w:rsidRPr="00C80F10" w:rsidRDefault="00C80F10" w:rsidP="00C80F10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C80F10">
        <w:rPr>
          <w:sz w:val="26"/>
          <w:szCs w:val="26"/>
          <w:lang w:eastAsia="ar-SA"/>
        </w:rPr>
        <w:t>- обеспечение сохранности, надлежащего технического состояния и постоянной эксплуатационной пригодности строительных конструкций зданий и сооружений, их санитарно-технического оборудования и системы энергообеспечения: водопровода, канализации, отопления, вентиляции и др.;</w:t>
      </w:r>
    </w:p>
    <w:p w:rsidR="00C80F10" w:rsidRPr="00C80F10" w:rsidRDefault="00C80F10" w:rsidP="00C80F10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C80F10">
        <w:rPr>
          <w:sz w:val="26"/>
          <w:szCs w:val="26"/>
          <w:lang w:eastAsia="ar-SA"/>
        </w:rPr>
        <w:t>- организация работ по улучшению состояния бытовых помещений, интерьеров, архитектурно - эстетического вида зданий и сооружений;</w:t>
      </w:r>
    </w:p>
    <w:p w:rsidR="00C80F10" w:rsidRPr="00C80F10" w:rsidRDefault="00C80F10" w:rsidP="00C80F10">
      <w:pPr>
        <w:suppressAutoHyphens/>
        <w:contextualSpacing/>
        <w:jc w:val="both"/>
        <w:rPr>
          <w:sz w:val="26"/>
          <w:szCs w:val="26"/>
          <w:lang w:eastAsia="ar-SA"/>
        </w:rPr>
      </w:pPr>
      <w:r w:rsidRPr="00C80F10">
        <w:rPr>
          <w:sz w:val="26"/>
          <w:szCs w:val="26"/>
          <w:lang w:eastAsia="ar-SA"/>
        </w:rPr>
        <w:lastRenderedPageBreak/>
        <w:t xml:space="preserve">           -  защита строительных конструкций зданий и сооружений от механических повреждений, перегрузок путем организации систематической уборки снега с крыш зданий и сооружений, осмотров, ревизий и безотлагательных ремонтов конструкций и элементов в случае необходимости;</w:t>
      </w:r>
    </w:p>
    <w:p w:rsidR="00C80F10" w:rsidRPr="00C80F10" w:rsidRDefault="00C80F10" w:rsidP="00C80F10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C80F10">
        <w:rPr>
          <w:sz w:val="26"/>
          <w:szCs w:val="26"/>
          <w:lang w:eastAsia="ar-SA"/>
        </w:rPr>
        <w:t>- поддержание в надлежащем техническом состоянии кровли здания, водосточных труб, воронок, трубопроводов внутреннего водостока, канализации, теплоснабжения и др. для исключения замачивания грунтов у основания фундаментов и поддержания в зданиях и помещениях проектного температурно-влажностного и санитарно-гигиенического противопожарного, взрывобезопасного и других режимов;</w:t>
      </w:r>
    </w:p>
    <w:p w:rsidR="00C80F10" w:rsidRPr="00C80F10" w:rsidRDefault="00C80F10" w:rsidP="00C80F10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C80F10">
        <w:rPr>
          <w:sz w:val="26"/>
          <w:szCs w:val="26"/>
          <w:lang w:eastAsia="ar-SA"/>
        </w:rPr>
        <w:t>- своевременная подготовка зданий и коммуникаций к эксплуатации в зимних условиях;</w:t>
      </w:r>
    </w:p>
    <w:p w:rsidR="00C80F10" w:rsidRPr="00C80F10" w:rsidRDefault="00C80F10" w:rsidP="00C80F10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C80F10">
        <w:rPr>
          <w:sz w:val="26"/>
          <w:szCs w:val="26"/>
          <w:lang w:eastAsia="ar-SA"/>
        </w:rPr>
        <w:t>- соблюдение правил и норм складирования, габаритов проходов и проездов как внутри зданий, так и при входах в них и на прилегающих к ним территориях.</w:t>
      </w:r>
    </w:p>
    <w:p w:rsidR="00C80F10" w:rsidRPr="00C80F10" w:rsidRDefault="00C80F10" w:rsidP="00C80F10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C80F10">
        <w:rPr>
          <w:sz w:val="26"/>
          <w:szCs w:val="26"/>
          <w:lang w:eastAsia="ar-SA"/>
        </w:rPr>
        <w:t>Периодические осмотры подразделяются на текущие, общие плановые и внеочередные.</w:t>
      </w:r>
    </w:p>
    <w:p w:rsidR="00C80F10" w:rsidRPr="00C80F10" w:rsidRDefault="00C80F10" w:rsidP="00C80F10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C80F10">
        <w:rPr>
          <w:sz w:val="26"/>
          <w:szCs w:val="26"/>
          <w:lang w:eastAsia="ar-SA"/>
        </w:rPr>
        <w:t>Текущие периодические осмотры осуществляется работником, ведущим ежедневные (еженедельные) наблюдения. Текущие периодические осмотры должны проводиться в сроки, устанавливаемые службой технического осмотра по графикам, утвержденным в установленном порядке.</w:t>
      </w:r>
    </w:p>
    <w:p w:rsidR="00C80F10" w:rsidRPr="00C80F10" w:rsidRDefault="00C80F10" w:rsidP="00C80F10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C80F10">
        <w:rPr>
          <w:sz w:val="26"/>
          <w:szCs w:val="26"/>
          <w:lang w:eastAsia="ar-SA"/>
        </w:rPr>
        <w:t xml:space="preserve">При общем плановом осмотре проводится визуальное обследование всех элементов инженерных систем зданий и сооружений. </w:t>
      </w:r>
    </w:p>
    <w:p w:rsidR="00C80F10" w:rsidRPr="00C80F10" w:rsidRDefault="00C80F10" w:rsidP="00C80F10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C80F10">
        <w:rPr>
          <w:sz w:val="26"/>
          <w:szCs w:val="26"/>
          <w:lang w:eastAsia="ar-SA"/>
        </w:rPr>
        <w:t>При плановых осмотрах зданий и сооружений проверяются:</w:t>
      </w:r>
    </w:p>
    <w:p w:rsidR="00C80F10" w:rsidRPr="00C80F10" w:rsidRDefault="00C80F10" w:rsidP="00C80F10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C80F10">
        <w:rPr>
          <w:sz w:val="26"/>
          <w:szCs w:val="26"/>
          <w:lang w:eastAsia="ar-SA"/>
        </w:rPr>
        <w:t>- внешнее благоустройство;</w:t>
      </w:r>
    </w:p>
    <w:p w:rsidR="00C80F10" w:rsidRPr="00C80F10" w:rsidRDefault="00C80F10" w:rsidP="00C80F10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C80F10">
        <w:rPr>
          <w:sz w:val="26"/>
          <w:szCs w:val="26"/>
          <w:lang w:eastAsia="ar-SA"/>
        </w:rPr>
        <w:t>- фундаменты, тепловые пункты, инженерные устройства и оборудование;</w:t>
      </w:r>
    </w:p>
    <w:p w:rsidR="00C80F10" w:rsidRPr="00C80F10" w:rsidRDefault="00C80F10" w:rsidP="00C80F10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C80F10">
        <w:rPr>
          <w:sz w:val="26"/>
          <w:szCs w:val="26"/>
          <w:lang w:eastAsia="ar-SA"/>
        </w:rPr>
        <w:t>- ограждающие конструкции и элементы фасада (балконы, козырьки, архитектурные детали, водоотводящие устройства);</w:t>
      </w:r>
    </w:p>
    <w:p w:rsidR="00C80F10" w:rsidRPr="00C80F10" w:rsidRDefault="00C80F10" w:rsidP="00C80F10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C80F10">
        <w:rPr>
          <w:sz w:val="26"/>
          <w:szCs w:val="26"/>
          <w:lang w:eastAsia="ar-SA"/>
        </w:rPr>
        <w:t>- кровли, чердачные помещения и перекрытия, надкровельные вентиляционные и дымовые трубы, коммуникации и инженерные устройства, расположенные в чердачных и кровельных пространствах;</w:t>
      </w:r>
    </w:p>
    <w:p w:rsidR="00C80F10" w:rsidRPr="00C80F10" w:rsidRDefault="00C80F10" w:rsidP="00C80F10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C80F10">
        <w:rPr>
          <w:sz w:val="26"/>
          <w:szCs w:val="26"/>
          <w:lang w:eastAsia="ar-SA"/>
        </w:rPr>
        <w:t>- по этажно: перекрытия, капитальные стены и перегородки внутри помещений, санузлы, санитарно- техническое и инженерное оборудование;</w:t>
      </w:r>
    </w:p>
    <w:p w:rsidR="00C80F10" w:rsidRPr="00C80F10" w:rsidRDefault="00C80F10" w:rsidP="00C80F10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C80F10">
        <w:rPr>
          <w:sz w:val="26"/>
          <w:szCs w:val="26"/>
          <w:lang w:eastAsia="ar-SA"/>
        </w:rPr>
        <w:t>- строительные конструкции и несущие элементы технологического оборудования;</w:t>
      </w:r>
    </w:p>
    <w:p w:rsidR="00C80F10" w:rsidRPr="00C80F10" w:rsidRDefault="00C80F10" w:rsidP="00C80F10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C80F10">
        <w:rPr>
          <w:sz w:val="26"/>
          <w:szCs w:val="26"/>
          <w:lang w:eastAsia="ar-SA"/>
        </w:rPr>
        <w:t>- соблюдение габаритных приближений;</w:t>
      </w:r>
    </w:p>
    <w:p w:rsidR="00C80F10" w:rsidRPr="00C80F10" w:rsidRDefault="00C80F10" w:rsidP="00C80F10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C80F10">
        <w:rPr>
          <w:sz w:val="26"/>
          <w:szCs w:val="26"/>
          <w:lang w:eastAsia="ar-SA"/>
        </w:rPr>
        <w:t>- наружные коммуникации и их обустройства;</w:t>
      </w:r>
    </w:p>
    <w:p w:rsidR="00C80F10" w:rsidRPr="00C80F10" w:rsidRDefault="00C80F10" w:rsidP="00C80F10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C80F10">
        <w:rPr>
          <w:sz w:val="26"/>
          <w:szCs w:val="26"/>
          <w:lang w:eastAsia="ar-SA"/>
        </w:rPr>
        <w:t xml:space="preserve">- противопожарные устройства. </w:t>
      </w:r>
    </w:p>
    <w:p w:rsidR="00C80F10" w:rsidRPr="00C80F10" w:rsidRDefault="00C80F10" w:rsidP="00C80F10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C80F10">
        <w:rPr>
          <w:sz w:val="26"/>
          <w:szCs w:val="26"/>
          <w:lang w:eastAsia="ar-SA"/>
        </w:rPr>
        <w:t xml:space="preserve"> Общие плановые осмотры должны проводиться 2 раза в год: весной и осенью. </w:t>
      </w:r>
    </w:p>
    <w:p w:rsidR="00C80F10" w:rsidRPr="00C80F10" w:rsidRDefault="00C80F10" w:rsidP="00C80F10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C80F10">
        <w:rPr>
          <w:sz w:val="26"/>
          <w:szCs w:val="26"/>
          <w:lang w:eastAsia="ar-SA"/>
        </w:rPr>
        <w:t>Весенний осмотр зданий и сооружений проводится с целью:</w:t>
      </w:r>
    </w:p>
    <w:p w:rsidR="00C80F10" w:rsidRPr="00C80F10" w:rsidRDefault="00C80F10" w:rsidP="00C80F10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C80F10">
        <w:rPr>
          <w:sz w:val="26"/>
          <w:szCs w:val="26"/>
          <w:lang w:eastAsia="ar-SA"/>
        </w:rPr>
        <w:t>- проверки технического состояния несущих и ограждающих конструкций и инженерных систем зданий и сооружений;</w:t>
      </w:r>
    </w:p>
    <w:p w:rsidR="00C80F10" w:rsidRPr="00C80F10" w:rsidRDefault="00C80F10" w:rsidP="00C80F10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C80F10">
        <w:rPr>
          <w:sz w:val="26"/>
          <w:szCs w:val="26"/>
          <w:lang w:eastAsia="ar-SA"/>
        </w:rPr>
        <w:t>- определение характера и опасности повреждений, полученных в результате эксплуатации зданий и сооружений в зимний период;</w:t>
      </w:r>
    </w:p>
    <w:p w:rsidR="00C80F10" w:rsidRPr="00C80F10" w:rsidRDefault="00C80F10" w:rsidP="00C80F10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C80F10">
        <w:rPr>
          <w:sz w:val="26"/>
          <w:szCs w:val="26"/>
          <w:lang w:eastAsia="ar-SA"/>
        </w:rPr>
        <w:t>- проверка исправности механизмов, открытия окон, фонарей, ворот, дверей и других устройств, а также состояния желобов, водостоков и ливнеприемников.</w:t>
      </w:r>
    </w:p>
    <w:p w:rsidR="00C80F10" w:rsidRPr="00C80F10" w:rsidRDefault="00C80F10" w:rsidP="00C80F10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C80F10">
        <w:rPr>
          <w:sz w:val="26"/>
          <w:szCs w:val="26"/>
          <w:lang w:eastAsia="ar-SA"/>
        </w:rPr>
        <w:lastRenderedPageBreak/>
        <w:t>Осенний осмотр проводится с целью проверки готовности зданий и сооружений к эксплуатации в зимний период. При проведении осеннего осмотра производится проверка:</w:t>
      </w:r>
    </w:p>
    <w:p w:rsidR="00C80F10" w:rsidRPr="00C80F10" w:rsidRDefault="00C80F10" w:rsidP="00C80F10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C80F10">
        <w:rPr>
          <w:sz w:val="26"/>
          <w:szCs w:val="26"/>
          <w:lang w:eastAsia="ar-SA"/>
        </w:rPr>
        <w:t>- исправности открывающихся элементов окон, фонарей, ворот, дверей и других устройств;</w:t>
      </w:r>
    </w:p>
    <w:p w:rsidR="00C80F10" w:rsidRPr="00C80F10" w:rsidRDefault="00C80F10" w:rsidP="00C80F10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C80F10">
        <w:rPr>
          <w:sz w:val="26"/>
          <w:szCs w:val="26"/>
          <w:lang w:eastAsia="ar-SA"/>
        </w:rPr>
        <w:t>- наличия инструментов и инвентаря для очистки от снега;</w:t>
      </w:r>
    </w:p>
    <w:p w:rsidR="00C80F10" w:rsidRPr="00C80F10" w:rsidRDefault="00C80F10" w:rsidP="00C80F10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C80F10">
        <w:rPr>
          <w:sz w:val="26"/>
          <w:szCs w:val="26"/>
          <w:lang w:eastAsia="ar-SA"/>
        </w:rPr>
        <w:t>- исправности инженерных систем (отопления, водопровода, канализации и т.д.);</w:t>
      </w:r>
    </w:p>
    <w:p w:rsidR="00C80F10" w:rsidRPr="00C80F10" w:rsidRDefault="00C80F10" w:rsidP="00C80F10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C80F10">
        <w:rPr>
          <w:sz w:val="26"/>
          <w:szCs w:val="26"/>
          <w:lang w:eastAsia="ar-SA"/>
        </w:rPr>
        <w:t>- состояния водостоков, желобов, ливневой канализации, кровли.</w:t>
      </w:r>
    </w:p>
    <w:p w:rsidR="00C80F10" w:rsidRPr="00C80F10" w:rsidRDefault="00C80F10" w:rsidP="00C80F10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C80F10">
        <w:rPr>
          <w:sz w:val="26"/>
          <w:szCs w:val="26"/>
          <w:lang w:eastAsia="ar-SA"/>
        </w:rPr>
        <w:t>Внеочередные осмотры зданий и сооружений проводятся после стихийных бедствий (пожаров, ураганных ветров, ливней, больших снегопадов) или аварий.</w:t>
      </w:r>
    </w:p>
    <w:p w:rsidR="00C80F10" w:rsidRPr="00C80F10" w:rsidRDefault="00C80F10" w:rsidP="00C80F10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C80F10">
        <w:rPr>
          <w:sz w:val="26"/>
          <w:szCs w:val="26"/>
          <w:lang w:eastAsia="ar-SA"/>
        </w:rPr>
        <w:t>Результаты всех видов осмотров оформляются актами, в которых отмечаются обнаруженные дефекты, а также меры и сроки их устранения. Один из экземпляров приобщается к техническому журналу по эксплуатации зданий и сооружений.</w:t>
      </w:r>
    </w:p>
    <w:p w:rsidR="00C80F10" w:rsidRPr="00C80F10" w:rsidRDefault="00C80F10" w:rsidP="00C80F10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C80F10">
        <w:rPr>
          <w:sz w:val="26"/>
          <w:szCs w:val="26"/>
          <w:lang w:eastAsia="ar-SA"/>
        </w:rPr>
        <w:t>В Администрации постоянно хранится следующая проектная и производственная документация на здания и сооружения:</w:t>
      </w:r>
    </w:p>
    <w:p w:rsidR="00C80F10" w:rsidRPr="00C80F10" w:rsidRDefault="00C80F10" w:rsidP="00C80F10">
      <w:pPr>
        <w:pStyle w:val="a9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80F10">
        <w:rPr>
          <w:rFonts w:ascii="Times New Roman" w:eastAsia="Times New Roman" w:hAnsi="Times New Roman" w:cs="Times New Roman"/>
          <w:sz w:val="26"/>
          <w:szCs w:val="26"/>
          <w:lang w:eastAsia="ar-SA"/>
        </w:rPr>
        <w:t>технические проекты;</w:t>
      </w:r>
    </w:p>
    <w:p w:rsidR="00C80F10" w:rsidRPr="00C80F10" w:rsidRDefault="00C80F10" w:rsidP="00C80F10">
      <w:pPr>
        <w:pStyle w:val="a9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80F10">
        <w:rPr>
          <w:rFonts w:ascii="Times New Roman" w:eastAsia="Times New Roman" w:hAnsi="Times New Roman" w:cs="Times New Roman"/>
          <w:sz w:val="26"/>
          <w:szCs w:val="26"/>
          <w:lang w:eastAsia="ar-SA"/>
        </w:rPr>
        <w:t>технорабочие проекты;</w:t>
      </w:r>
    </w:p>
    <w:p w:rsidR="00C80F10" w:rsidRPr="00C80F10" w:rsidRDefault="00C80F10" w:rsidP="00C80F10">
      <w:pPr>
        <w:pStyle w:val="a9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80F10">
        <w:rPr>
          <w:rFonts w:ascii="Times New Roman" w:eastAsia="Times New Roman" w:hAnsi="Times New Roman" w:cs="Times New Roman"/>
          <w:sz w:val="26"/>
          <w:szCs w:val="26"/>
          <w:lang w:eastAsia="ar-SA"/>
        </w:rPr>
        <w:t>рабочие чертежи;</w:t>
      </w:r>
    </w:p>
    <w:p w:rsidR="00C80F10" w:rsidRPr="00C80F10" w:rsidRDefault="00C80F10" w:rsidP="00C80F10">
      <w:pPr>
        <w:pStyle w:val="a9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80F10">
        <w:rPr>
          <w:rFonts w:ascii="Times New Roman" w:eastAsia="Times New Roman" w:hAnsi="Times New Roman" w:cs="Times New Roman"/>
          <w:sz w:val="26"/>
          <w:szCs w:val="26"/>
          <w:lang w:eastAsia="ar-SA"/>
        </w:rPr>
        <w:t>материалы инженерно-геологических изысканий, данные о геологических и гидрогеологических условиях площадки организации и т. д.;</w:t>
      </w:r>
    </w:p>
    <w:p w:rsidR="00C80F10" w:rsidRPr="00C80F10" w:rsidRDefault="00C80F10" w:rsidP="00C80F10">
      <w:pPr>
        <w:pStyle w:val="a9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80F10">
        <w:rPr>
          <w:rFonts w:ascii="Times New Roman" w:eastAsia="Times New Roman" w:hAnsi="Times New Roman" w:cs="Times New Roman"/>
          <w:sz w:val="26"/>
          <w:szCs w:val="26"/>
          <w:lang w:eastAsia="ar-SA"/>
        </w:rPr>
        <w:t>акты приемки в эксплуатацию приемочной комиссией законченных строительством объектов;</w:t>
      </w:r>
    </w:p>
    <w:p w:rsidR="00C80F10" w:rsidRPr="00C80F10" w:rsidRDefault="00C80F10" w:rsidP="00C80F10">
      <w:pPr>
        <w:pStyle w:val="a9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80F10">
        <w:rPr>
          <w:rFonts w:ascii="Times New Roman" w:eastAsia="Times New Roman" w:hAnsi="Times New Roman" w:cs="Times New Roman"/>
          <w:sz w:val="26"/>
          <w:szCs w:val="26"/>
          <w:lang w:eastAsia="ar-SA"/>
        </w:rPr>
        <w:t>заводские сертификаты на поставленные материалы;</w:t>
      </w:r>
    </w:p>
    <w:p w:rsidR="00C80F10" w:rsidRPr="00C80F10" w:rsidRDefault="00C80F10" w:rsidP="00C80F10">
      <w:pPr>
        <w:pStyle w:val="a9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80F10">
        <w:rPr>
          <w:rFonts w:ascii="Times New Roman" w:eastAsia="Times New Roman" w:hAnsi="Times New Roman" w:cs="Times New Roman"/>
          <w:sz w:val="26"/>
          <w:szCs w:val="26"/>
          <w:lang w:eastAsia="ar-SA"/>
        </w:rPr>
        <w:t>документы, удостоверяющие качество примененных железобетонных конструкций, узлов деталей, метизов, электродов и т. д.;</w:t>
      </w:r>
    </w:p>
    <w:p w:rsidR="00C80F10" w:rsidRPr="00C80F10" w:rsidRDefault="00C80F10" w:rsidP="00C80F10">
      <w:pPr>
        <w:pStyle w:val="a9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80F10">
        <w:rPr>
          <w:rFonts w:ascii="Times New Roman" w:eastAsia="Times New Roman" w:hAnsi="Times New Roman" w:cs="Times New Roman"/>
          <w:sz w:val="26"/>
          <w:szCs w:val="26"/>
          <w:lang w:eastAsia="ar-SA"/>
        </w:rPr>
        <w:t>акты приемки работ по антикоррозийной защите строительных конструкций;</w:t>
      </w:r>
    </w:p>
    <w:p w:rsidR="00C80F10" w:rsidRPr="00C80F10" w:rsidRDefault="00C80F10" w:rsidP="00C80F10">
      <w:pPr>
        <w:pStyle w:val="a9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80F10">
        <w:rPr>
          <w:rFonts w:ascii="Times New Roman" w:eastAsia="Times New Roman" w:hAnsi="Times New Roman" w:cs="Times New Roman"/>
          <w:sz w:val="26"/>
          <w:szCs w:val="26"/>
          <w:lang w:eastAsia="ar-SA"/>
        </w:rPr>
        <w:t>акты на скрытые виды работ;</w:t>
      </w:r>
    </w:p>
    <w:p w:rsidR="00C80F10" w:rsidRPr="00C80F10" w:rsidRDefault="00C80F10" w:rsidP="00C80F10">
      <w:pPr>
        <w:pStyle w:val="a9"/>
        <w:numPr>
          <w:ilvl w:val="0"/>
          <w:numId w:val="41"/>
        </w:numPr>
        <w:suppressAutoHyphens/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80F10">
        <w:rPr>
          <w:rFonts w:ascii="Times New Roman" w:eastAsia="Times New Roman" w:hAnsi="Times New Roman" w:cs="Times New Roman"/>
          <w:sz w:val="26"/>
          <w:szCs w:val="26"/>
          <w:lang w:eastAsia="ar-SA"/>
        </w:rPr>
        <w:t>акты на испытание отдельных узлов инженерных систем.</w:t>
      </w:r>
    </w:p>
    <w:p w:rsidR="00C80F10" w:rsidRPr="00C80F10" w:rsidRDefault="00C80F10" w:rsidP="00C80F10">
      <w:pPr>
        <w:suppressAutoHyphens/>
        <w:jc w:val="both"/>
        <w:rPr>
          <w:sz w:val="26"/>
          <w:szCs w:val="26"/>
          <w:lang w:eastAsia="ar-SA"/>
        </w:rPr>
      </w:pPr>
    </w:p>
    <w:p w:rsidR="00C80F10" w:rsidRPr="00C80F10" w:rsidRDefault="00C80F10" w:rsidP="00C80F10">
      <w:pPr>
        <w:numPr>
          <w:ilvl w:val="1"/>
          <w:numId w:val="27"/>
        </w:numPr>
        <w:spacing w:after="200"/>
        <w:ind w:left="2563"/>
        <w:contextualSpacing/>
        <w:jc w:val="center"/>
        <w:rPr>
          <w:b/>
          <w:sz w:val="26"/>
          <w:szCs w:val="26"/>
        </w:rPr>
      </w:pPr>
      <w:r w:rsidRPr="00C80F10">
        <w:rPr>
          <w:b/>
          <w:sz w:val="26"/>
          <w:szCs w:val="26"/>
        </w:rPr>
        <w:t>Порядок обеспечения безопасного выполнения подрядных работ на территории и в помещениях Администрации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5.9.1. Настоящий Порядок устанавливает обязательные требования к подрядным организациям по обеспечению охраны труда и окружающей среды, пожарной безопасности и предупреждения чрезвычайных ситуаций при производстве пуско-наладочных и строительно-монтажных работ на территории и в помещениях  Администрации.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5.9.2. Администрация для выполнения строительно-монтажных работ подрядчиков  должна обеспечить выполнение подрядчиками мероприятий по охране труда.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Эти мероприятия должны: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– включать критерии охраны труда в процедуры оценки и выбора подрядчиков;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lastRenderedPageBreak/>
        <w:t>– устанавливать эффективную связь и координацию между соответствующими уровнями управления организации и подрядчиком до начала работы. При этом следует обеспечивать условия передачи информации об опасностях и меры по предупреждению и ограничению их воздействия;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– включать мероприятия по информированию работников подрядчика о несчастных случаях, профессиональных заболеваниях и инцидентах на производстве при выполнении ими работ для организации;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– обеспечивать ознакомление с опасностями рабочих мест подрядчиков и/или их работников, а также их инструктаж на рабочих местах перед началом работы с целью обеспечения безопасности и охраны здоровья работников подрядчика в процессе выполнения работ на площадке организации;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– методично отслеживать выполнение требований охраны труда в деятельности подрядчика на площадке организации;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– обеспечивать выполнение подрядчиком требуемых процедур и мероприятий по охране труда на действующем производственном объекте организации.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5.9.3. Настоящий Порядок подлежит применению структурными подразделениями Администрации, а также сторонними организациями, оказывающими услуги на договорной основе. В договоре Администрации с подрядной организацией указывается на обязательное соблюдение требований настоящего Положения.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 xml:space="preserve">Основными целями по обеспечению подрядными организациями требований безопасности при осуществлении строительно-монтажных работ на действующих объектах Администрации являются недопущение случаев производственного травматизма, снижение негативного воздействия на окружающую среду, а также применение безопасных производственных процессов. 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5.9.4. При заключении договора Администрация устанавливает обязательные требования к подрядной организации в области охраны труда, пожарной и экологической безопасности. Данные требования являются неотъемлемой частью договора, заключаемого с подрядной организацией и должны содержать в себе конкретные требования в области охраны труда, пожарной и экологической безопасности, подлежащие выполнению подрядной организацией при выполнении работ на территории  Администрации.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5.9.5. Подрядчик составляет и согласовывает с Администрацией вопросы охраны труда, пожарной и экологической безопасности, перечень профессий и видов работ, к которым предъявляются дополнительные требования безопасности в условиях действия опасных производственных факторов.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5.9.6. Подрядчик несет ответственность за выполнение необходимых мероприятий по охране труда и за безопасное производство работ.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Подрядчик представляет Заказчику приказы о назначении лиц, ответственных: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за безопасное проведение работ;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за работу на высоте;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за пожарную безопасность;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за электробезопасность;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за выдачу наряд - допусков.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lastRenderedPageBreak/>
        <w:t>Подрядчик обязан выделить ответственных лиц из числа специалистов за подключение электроинструмента.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5.9.7. Для выполнения работ Подрядчик обязан привлекать только квалифицированных и обученных по охране труда рабочих, допускать к производству работ работников, обеспеченных средствами индивидуальной и коллективной защиты и прошедших соответствующее обучение.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Подрядчик обязан обеспечить использование бытовых помещений по прямому назначению, исключить случаи их использования для проживания и хранения материальных ценностей, использования электронагревательных приборов.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Подрядчик несет ответственность в соответствии с законодательством Российской Федерации за нарушение требований пожарной безопасности, а также возмещает ущерб, нанесенный организации-заказчику в результате пожара, возникший по его вине на действующем объекте.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При производстве строительно-монтажных работ на действующих объектах Администрации Подрядчик несет ответственность за выполнение требований настоящего Положения и законодательства Российской Федерации в области охраны труда, пожарной и экологической безопасности, а также за ненадлежащее исполнение данных требований субподрядными организациями, в соответствии с законодательством Российской Федерации.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5.9.8.  Администрация обязана: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– проинформировать Подрядчика об опасностях на объекте и мерах по их предупреждению;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– провести вводный инструктаж перед началом работы с целью обеспечения безопасности и охраны здоровья работников;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– постоянно отслеживать выполнение требований охраны труда в деятельности Подрядчика.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5.9.9. При проведении работ на объектах Администрации  Подрядчику запрещается: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-захоронение отходов производства и потребления, загрязнение и захламление площадок производства работ и прилегающих к ним территорий, а также в местах размещения временных вспомогательных зданий и сооружений;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- использовать в производстве материалы и химические реагенты, на которые отсутствуют гигиенические сертификаты.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Подрядчик самостоятельно несет полную ответственность за нарушения требований законодательства в сфере природопользования и охраны окружающей среды, допущенные ими при производстве работ. Затраты подрядных организаций по выплатам соответствующих штрафов, претензий, исков не подлежат возмещению организациями-заказчиками работ.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5.9.10. Подрядчик проводят расследование причин аварий и инцидентов, произошедших во время выполнения работ в соответствии с законодательством Российской Федерации.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Расследование и учет несчастных случаев на производстве, произошедших с работниками подрядчика, производится в соответствии с Трудовым кодексом Российской Федерации и постановлением Минтруда России от 24.10.2002 № 73.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Подрядчик незамедлительно предоставляет информацию об инциденте, аварии, несчастном случае в соответствии с действующими локальными нормативными требованиями Администрации.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lastRenderedPageBreak/>
        <w:t>5.9.11. Производственные участки, технологические линии или отдельно стоящее оборудование, здания и сооружения, а также другие объекты, выделенные для выполнения на них работ силами подрядчика, передаются подрядной организации по акту-допуску.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Данные мероприятия включают: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- установление границы территории, выделяемой подрядчику для производства работ;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- определение порядка допуска работников подрядной организации на территорию организации;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- проведение необходимых подготовительных работ на выделенной территории;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- определение зоны совмещенных работ и порядка выполнения там работ.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При допуске работников подрядчика на объект в акте-допуске необходимо отражать именно вышеуказанные мероприятия по охране труда.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Если на участке, выделяемом для производства работ, проходят действующие газопроводы, теплопроводы, нефтепроводы или другие действующие коммуникации, а также работают машины и механизмы, объект не может быть передан подрядчику по акту-допуску.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5.9.12. Работникам подрядной организации запрещается: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- выполнять работы, не предусмотренные заданием;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- приступать к работам, которые заведомо могут привести к несчастному случаю, аварии или инциденту;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- использовать в работе неисправный инструмент и СИЗ, работать на неисправном оборудовании, с просроченными сроками поверки;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- приступать к выполнению работ без проведения инструктажа, проверки знаний, без оформления наряд - допуска при проведении работ повышенной опасности;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- проводить и допускать посторонних лиц на рабочие места;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- приносить, хранить и использовать огнестрельное оружие, боеприпасы и взрывчатые вещества на объектах Администрации, если это не оговорено в договорах на производство подрядных работ;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- курить на территории  Администрации;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- уносить с собой имущество, предметы и материалы, принадлежащие организации-заказчику;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- скрывать от непосредственного руководителя работ информацию о получении производственной травмы;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- приносить с собой или употреблять алкогольные напитки, наркотики, токсические вещества;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- приходить на объекты  Администрации или находиться на его территории в алкогольном, наркотическом или токсическом опьянении.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5.9.13. В случае нарушения Подрядчиком требований настоящего Положения  Администрация  оставляет за собой право: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- приостановить работу Подрядчика до полного устранения допущенных нарушений;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- немедленно расторгнуть договор подряда в одностороннем порядке в соответствии с условиями договора в случае неоднократных нарушений (два и более) нормативных требований охраны труда при производстве работ.</w:t>
      </w:r>
    </w:p>
    <w:p w:rsidR="00C80F10" w:rsidRPr="00C80F10" w:rsidRDefault="00C80F10" w:rsidP="00C80F10">
      <w:pPr>
        <w:contextualSpacing/>
        <w:jc w:val="center"/>
        <w:rPr>
          <w:b/>
          <w:sz w:val="26"/>
          <w:szCs w:val="26"/>
        </w:rPr>
      </w:pPr>
    </w:p>
    <w:p w:rsidR="00C80F10" w:rsidRPr="00C80F10" w:rsidRDefault="00C80F10" w:rsidP="00C80F10">
      <w:pPr>
        <w:contextualSpacing/>
        <w:jc w:val="center"/>
        <w:rPr>
          <w:b/>
          <w:sz w:val="26"/>
          <w:szCs w:val="26"/>
        </w:rPr>
      </w:pPr>
      <w:r w:rsidRPr="00C80F10">
        <w:rPr>
          <w:b/>
          <w:sz w:val="26"/>
          <w:szCs w:val="26"/>
        </w:rPr>
        <w:lastRenderedPageBreak/>
        <w:t>5.10. Порядок снабжения Администрации безопасной продукцией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 xml:space="preserve">5.10.1. Проекты строительства и реконструкции объектов, машин, механизмов и другого оборудования, технологических процессов должны соответствовать государственным нормативным требованиям охраны труда. 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Машины, механизмы и другое оборудование, транспортные средства, технологические процессы, материалы и химические вещества, средства индивидуальной и коллективной защиты работников, в том числе иностранного производства, должны соответствовать государственным нормативным требованиям охраны труда и иметь декларацию о соответствии и (или) сертификат соответствия.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5.10.2. Оценка соответствия проектов строительства, реконструкции объектов требованиям охраны труда осуществляется путем проведения экспертизы проектной документации и осуществления государственного строительного надзора в соответствии с законодательством о градостроительной деятельности.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5.10.3. Новые или реконструируемые объекты не могут быть приняты в эксплуатацию без заключений соответствующих федеральных органов исполнительной власти, осуществляющих государственный контроль (надзор) в установленной сфере деятельности.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5.10.4. Требования к измерениям,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труда, а также к средствам измерений, применяемым для указанных измерений, устанавливаются в соответствии с законодательством Российской Федерации об обеспечении единства измерений и законодательством Российской Федерации о техническом регулировании.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</w:p>
    <w:p w:rsidR="00C80F10" w:rsidRPr="00C80F10" w:rsidRDefault="00C80F10" w:rsidP="00C80F10">
      <w:pPr>
        <w:numPr>
          <w:ilvl w:val="0"/>
          <w:numId w:val="21"/>
        </w:numPr>
        <w:spacing w:after="200"/>
        <w:contextualSpacing/>
        <w:jc w:val="center"/>
        <w:rPr>
          <w:b/>
          <w:sz w:val="26"/>
          <w:szCs w:val="26"/>
        </w:rPr>
      </w:pPr>
      <w:r w:rsidRPr="00C80F10">
        <w:rPr>
          <w:b/>
          <w:sz w:val="26"/>
          <w:szCs w:val="26"/>
        </w:rPr>
        <w:t>Мониторинг функционирования системы управления охраной труда в  Администрации, порядок планирования, контроля, совершенствования системы управления охраной труда и управления отчетной документацией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6.1. С целью организации контроля функционирования СУОТ и мониторинга реализации процедур руководство Администрации организует: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а) 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б) получение информации для определения результативности и эффективности процедур;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в) получение данных, составляющих основу для принятия решений по совершенствованию СУОТ.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6.2. Основным видом контроля функционирования СУОТ и мониторинга реализации процедур является контроль состояния рабочих мест, применяемого оборудования, инструментов, сырья, материалов, технологических процессов, проводимый руководством Администрации и руководителями подразделений.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6.3. При планировании улучшения функционирования СУОТ специалист по охране труда проводит анализ эффективности функционирования СУОТ, предусматривающий оценку следующих показателей: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lastRenderedPageBreak/>
        <w:t>а) степень достижения целей работодателя в области охраны труда;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б) способность СУОТ обеспечивать выполнение обязанностей работодателя, отраженных в Политике по охране труда;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в) эффективность действий, намеченных работодателем на всех уровнях управления по результатам предыдущего анализа эффективности функционирования СУОТ;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г) необходимость изменения СУОТ, включая корректировку целей в области охраны труда, перераспределение обязанностей должностных лиц работодателя в области охраны труда, перераспределение ресурсов работодателя;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д) необходимость обеспечения своевременной подготовки тех работников, которых затронут решения об изменении СУОТ;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е) необходимость изменения критериев оценки эффективности функционирования СУОТ.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</w:p>
    <w:p w:rsidR="00C80F10" w:rsidRPr="00C80F10" w:rsidRDefault="00C80F10" w:rsidP="00C80F10">
      <w:pPr>
        <w:numPr>
          <w:ilvl w:val="0"/>
          <w:numId w:val="21"/>
        </w:numPr>
        <w:spacing w:after="200"/>
        <w:contextualSpacing/>
        <w:jc w:val="center"/>
        <w:rPr>
          <w:b/>
          <w:sz w:val="26"/>
          <w:szCs w:val="26"/>
        </w:rPr>
      </w:pPr>
      <w:r w:rsidRPr="00C80F10">
        <w:rPr>
          <w:b/>
          <w:sz w:val="26"/>
          <w:szCs w:val="26"/>
        </w:rPr>
        <w:t>Порядок реагирования на аварии, несчастные случаи и профессиональные заболевания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7.1. В целях обеспечения и поддержания безопасных условий труда, недопущения случаев производственного травматизма и профессиональной заболеваемости, в Администрации установлен порядок действий при несчастных случаях и профессиональных заболеваниях.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7.2.  Администрация гарантирует: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а) 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б) возможность работников остановить работу и/или незамедлительно покинуть рабочее место и направиться в безопасное место;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в) не возобновление работы в условиях аварии;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г)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д) оказание первой помощи пострадавшим в результате аварий и несчастных случаев на производстве и при необходимости вызов скорой медицинской помощи, выполнение противопожарных мероприятий и эвакуации всех людей, находящихся в рабочей зоне;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е) 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C80F10" w:rsidRPr="00C80F10" w:rsidRDefault="00C80F10" w:rsidP="00C80F10">
      <w:pPr>
        <w:spacing w:before="100" w:beforeAutospacing="1" w:after="100" w:afterAutospacing="1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C80F10">
        <w:rPr>
          <w:rFonts w:eastAsiaTheme="minorEastAsia"/>
          <w:sz w:val="26"/>
          <w:szCs w:val="26"/>
        </w:rPr>
        <w:t xml:space="preserve">7.3. </w:t>
      </w:r>
      <w:r w:rsidRPr="00C80F10">
        <w:rPr>
          <w:rFonts w:eastAsiaTheme="minorEastAsia"/>
          <w:b/>
          <w:sz w:val="26"/>
          <w:szCs w:val="26"/>
        </w:rPr>
        <w:t>При возникновении несчастного случая</w:t>
      </w:r>
      <w:r w:rsidRPr="00C80F10">
        <w:rPr>
          <w:rFonts w:eastAsiaTheme="minorEastAsia"/>
          <w:sz w:val="26"/>
          <w:szCs w:val="26"/>
        </w:rPr>
        <w:t xml:space="preserve"> в Администрации работодатель обязан обеспечить расследование такого случая (ч. 2 ст. 229.2 ТК).</w:t>
      </w:r>
    </w:p>
    <w:p w:rsidR="00C80F10" w:rsidRPr="00C80F10" w:rsidRDefault="00C80F10" w:rsidP="00C80F10">
      <w:pPr>
        <w:spacing w:before="100" w:beforeAutospacing="1" w:after="100" w:afterAutospacing="1"/>
        <w:ind w:firstLine="709"/>
        <w:contextualSpacing/>
        <w:jc w:val="both"/>
        <w:rPr>
          <w:sz w:val="26"/>
          <w:szCs w:val="26"/>
        </w:rPr>
      </w:pPr>
      <w:r w:rsidRPr="00C80F10">
        <w:rPr>
          <w:rFonts w:eastAsiaTheme="minorEastAsia"/>
          <w:sz w:val="26"/>
          <w:szCs w:val="26"/>
        </w:rPr>
        <w:t xml:space="preserve">Для расследования незамедлительно создается комиссия. Количество членов комиссии должно быть не менее трех (ч. 1 ст. 229 ТК). Во всех случаях комиссия должна состоять из нечетного числа членов (п. 8 Положения, утвержденного постановлением Минтруда от 24 октября 2002 г. № 73, ч. 12 п. 2.1 Методических рекомендаций Роструда от 7 апреля 2017 г.). </w:t>
      </w:r>
    </w:p>
    <w:p w:rsidR="00C80F10" w:rsidRPr="00C80F10" w:rsidRDefault="00C80F10" w:rsidP="00C80F10">
      <w:pPr>
        <w:spacing w:before="100" w:beforeAutospacing="1" w:after="100" w:afterAutospacing="1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C80F10">
        <w:rPr>
          <w:rFonts w:eastAsiaTheme="minorEastAsia"/>
          <w:sz w:val="26"/>
          <w:szCs w:val="26"/>
        </w:rPr>
        <w:t>Если пострадали два человека и более, произошел тяжелый несчастный случай или пострадавший умер, в состав комиссии также необходимо включить:</w:t>
      </w:r>
    </w:p>
    <w:p w:rsidR="00C80F10" w:rsidRPr="00C80F10" w:rsidRDefault="00C80F10" w:rsidP="00C80F10">
      <w:pPr>
        <w:numPr>
          <w:ilvl w:val="0"/>
          <w:numId w:val="29"/>
        </w:numPr>
        <w:spacing w:after="103"/>
        <w:ind w:left="686"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государственного инспектора труда;</w:t>
      </w:r>
    </w:p>
    <w:p w:rsidR="00C80F10" w:rsidRPr="00C80F10" w:rsidRDefault="00C80F10" w:rsidP="00C80F10">
      <w:pPr>
        <w:numPr>
          <w:ilvl w:val="0"/>
          <w:numId w:val="29"/>
        </w:numPr>
        <w:spacing w:after="103"/>
        <w:ind w:left="686"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lastRenderedPageBreak/>
        <w:t>представителей органов исполнительной власти субъекта или органа местного самоуправления (по согласованию);</w:t>
      </w:r>
    </w:p>
    <w:p w:rsidR="00C80F10" w:rsidRPr="00C80F10" w:rsidRDefault="00C80F10" w:rsidP="00C80F10">
      <w:pPr>
        <w:numPr>
          <w:ilvl w:val="0"/>
          <w:numId w:val="29"/>
        </w:numPr>
        <w:spacing w:after="103"/>
        <w:ind w:left="686"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представителей территориального отделения ФСС, если несчастный случай произошел с застрахованным гражданином.</w:t>
      </w:r>
    </w:p>
    <w:p w:rsidR="00C80F10" w:rsidRPr="00C80F10" w:rsidRDefault="00C80F10" w:rsidP="00C80F10">
      <w:pPr>
        <w:spacing w:before="100" w:beforeAutospacing="1" w:after="100" w:afterAutospacing="1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C80F10">
        <w:rPr>
          <w:rFonts w:eastAsiaTheme="minorEastAsia"/>
          <w:sz w:val="26"/>
          <w:szCs w:val="26"/>
        </w:rPr>
        <w:t xml:space="preserve">При расследовании таких несчастных случаев, как правило, председателем комиссии является государственный инспектор труда. </w:t>
      </w:r>
    </w:p>
    <w:p w:rsidR="00C80F10" w:rsidRPr="00C80F10" w:rsidRDefault="00C80F10" w:rsidP="00C80F10">
      <w:pPr>
        <w:spacing w:before="100" w:beforeAutospacing="1" w:after="100" w:afterAutospacing="1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C80F10">
        <w:rPr>
          <w:rFonts w:eastAsiaTheme="minorEastAsia"/>
          <w:sz w:val="26"/>
          <w:szCs w:val="26"/>
        </w:rPr>
        <w:t xml:space="preserve">Если пострадавший является сотрудником другой организации, например, находится в командировке, то формировать комиссию будет организация, на территории которой произошел несчастный случай. </w:t>
      </w:r>
    </w:p>
    <w:p w:rsidR="00C80F10" w:rsidRPr="00C80F10" w:rsidRDefault="00C80F10" w:rsidP="00C80F10">
      <w:pPr>
        <w:spacing w:before="100" w:beforeAutospacing="1" w:after="100" w:afterAutospacing="1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C80F10">
        <w:rPr>
          <w:rFonts w:eastAsiaTheme="minorEastAsia"/>
          <w:sz w:val="26"/>
          <w:szCs w:val="26"/>
        </w:rPr>
        <w:t>При этом в состав комиссии необходимо включить полномочного представителя работодателя пострадавшего сотрудника, то есть той организации, которая направила его в командировку (ч. 4 п. 2.1 Методических рекомендаций Роструда от 7 апреля 2017 г.). Отсутствие такого полномочного представителя или его несвоевременный приезд не влияет на изменение сроков расследования. Такой порядок следует из положений части 5 статьи 229 Трудового кодекса и разъяснен в письме Минтруда от 14 февраля 2013 г. № 14-2-291.</w:t>
      </w:r>
    </w:p>
    <w:p w:rsidR="00C80F10" w:rsidRPr="00C80F10" w:rsidRDefault="00C80F10" w:rsidP="00C80F10">
      <w:pPr>
        <w:spacing w:before="100" w:beforeAutospacing="1" w:after="100" w:afterAutospacing="1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C80F10">
        <w:rPr>
          <w:rFonts w:eastAsiaTheme="minorEastAsia"/>
          <w:sz w:val="26"/>
          <w:szCs w:val="26"/>
        </w:rPr>
        <w:t>В состав комиссии нельзя включать сотрудников или иных лиц, на которых возложено обеспечение требований охраны труда на участке, где произошел несчастный случай (ч. 3 ст. 229 ТК).</w:t>
      </w:r>
    </w:p>
    <w:p w:rsidR="00C80F10" w:rsidRPr="00C80F10" w:rsidRDefault="00C80F10" w:rsidP="00C80F10">
      <w:pPr>
        <w:spacing w:before="100" w:beforeAutospacing="1" w:after="100" w:afterAutospacing="1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C80F10">
        <w:rPr>
          <w:rFonts w:eastAsiaTheme="minorEastAsia"/>
          <w:sz w:val="26"/>
          <w:szCs w:val="26"/>
        </w:rPr>
        <w:t>Состав комиссии по расследованию несчастного случая утверждается распоряжением Главы Расцветовского сельсовета в свободной форме (ч. 3 ст. 229 ТК).</w:t>
      </w:r>
    </w:p>
    <w:p w:rsidR="00C80F10" w:rsidRPr="00C80F10" w:rsidRDefault="00C80F10" w:rsidP="00C80F10">
      <w:pPr>
        <w:spacing w:before="100" w:beforeAutospacing="1" w:after="100" w:afterAutospacing="1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C80F10">
        <w:rPr>
          <w:rFonts w:eastAsiaTheme="minorEastAsia"/>
          <w:sz w:val="26"/>
          <w:szCs w:val="26"/>
        </w:rPr>
        <w:t>Если несчастный случай происходит с сотрудником по месту работы, где он трудится в порядке совместительства, ситуация расследуется и учитывается по месту работы по совместительству (ч. 8 ст. 229 ТК).</w:t>
      </w:r>
    </w:p>
    <w:p w:rsidR="00C80F10" w:rsidRPr="00C80F10" w:rsidRDefault="00C80F10" w:rsidP="00C80F10">
      <w:pPr>
        <w:spacing w:before="100" w:beforeAutospacing="1" w:after="100" w:afterAutospacing="1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C80F10">
        <w:rPr>
          <w:rFonts w:eastAsiaTheme="minorEastAsia"/>
          <w:sz w:val="26"/>
          <w:szCs w:val="26"/>
        </w:rPr>
        <w:t>Несчастный случай, который произошел в результате аварии транспортного средства, расследуется с обязательным использованием материалов расследования аварии (ч. 9 ст. 229 ТК).</w:t>
      </w:r>
    </w:p>
    <w:p w:rsidR="00C80F10" w:rsidRPr="00C80F10" w:rsidRDefault="00C80F10" w:rsidP="00C80F10">
      <w:pPr>
        <w:spacing w:before="100" w:beforeAutospacing="1" w:after="100" w:afterAutospacing="1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C80F10">
        <w:rPr>
          <w:rFonts w:eastAsiaTheme="minorEastAsia"/>
          <w:sz w:val="26"/>
          <w:szCs w:val="26"/>
        </w:rPr>
        <w:t>7.4. Работодатель обязан обеспечить расследование обстоятельств и причин возникновения профессиональных заболеваний работников и лиц, принимающих участие в деятельности организации (абз. 16 ч. 2 ст. 212 ТК РФ, п. 19 Положения, утвержденного постановлением Правительства РФ от 15 декабря 2000 г. № 967).</w:t>
      </w:r>
    </w:p>
    <w:p w:rsidR="00C80F10" w:rsidRPr="00C80F10" w:rsidRDefault="00C80F10" w:rsidP="00C80F10">
      <w:pPr>
        <w:spacing w:before="100" w:beforeAutospacing="1" w:after="100" w:afterAutospacing="1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C80F10">
        <w:rPr>
          <w:rFonts w:eastAsiaTheme="minorEastAsia"/>
          <w:sz w:val="26"/>
          <w:szCs w:val="26"/>
        </w:rPr>
        <w:t>К таким лицам относятся:</w:t>
      </w:r>
    </w:p>
    <w:p w:rsidR="00C80F10" w:rsidRPr="00C80F10" w:rsidRDefault="00C80F10" w:rsidP="00C80F10">
      <w:pPr>
        <w:numPr>
          <w:ilvl w:val="0"/>
          <w:numId w:val="31"/>
        </w:numPr>
        <w:spacing w:after="103"/>
        <w:ind w:left="686"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сотрудники, выполняющие работу по трудовому договору;</w:t>
      </w:r>
    </w:p>
    <w:p w:rsidR="00C80F10" w:rsidRPr="00C80F10" w:rsidRDefault="00C80F10" w:rsidP="00C80F10">
      <w:pPr>
        <w:numPr>
          <w:ilvl w:val="0"/>
          <w:numId w:val="31"/>
        </w:numPr>
        <w:spacing w:after="103"/>
        <w:ind w:left="686"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лица, выполняющие работу по гражданско-правовому договору;</w:t>
      </w:r>
    </w:p>
    <w:p w:rsidR="00C80F10" w:rsidRPr="00C80F10" w:rsidRDefault="00C80F10" w:rsidP="00C80F10">
      <w:pPr>
        <w:numPr>
          <w:ilvl w:val="0"/>
          <w:numId w:val="31"/>
        </w:numPr>
        <w:spacing w:after="103"/>
        <w:ind w:left="686"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студенты и учащиеся, работающие во время практики в организациях по трудовому договору;</w:t>
      </w:r>
    </w:p>
    <w:p w:rsidR="00C80F10" w:rsidRPr="00C80F10" w:rsidRDefault="00C80F10" w:rsidP="00C80F10">
      <w:pPr>
        <w:numPr>
          <w:ilvl w:val="0"/>
          <w:numId w:val="31"/>
        </w:numPr>
        <w:spacing w:after="103"/>
        <w:ind w:left="686"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осужденные к лишению свободы и привлекаемые к труду;</w:t>
      </w:r>
    </w:p>
    <w:p w:rsidR="00C80F10" w:rsidRPr="00C80F10" w:rsidRDefault="00C80F10" w:rsidP="00C80F10">
      <w:pPr>
        <w:numPr>
          <w:ilvl w:val="0"/>
          <w:numId w:val="31"/>
        </w:numPr>
        <w:spacing w:after="103"/>
        <w:ind w:left="686"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другие лица, участвующие в производственной деятельности организации (например, командированные в организацию).</w:t>
      </w:r>
    </w:p>
    <w:p w:rsidR="00C80F10" w:rsidRPr="00C80F10" w:rsidRDefault="00C80F10" w:rsidP="00C80F10">
      <w:pPr>
        <w:spacing w:before="100" w:beforeAutospacing="1" w:after="100" w:afterAutospacing="1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C80F10">
        <w:rPr>
          <w:rFonts w:eastAsiaTheme="minorEastAsia"/>
          <w:sz w:val="26"/>
          <w:szCs w:val="26"/>
        </w:rPr>
        <w:t>Об этом говорится в пункте 3 Положения, утвержденного постановлением Правительства РФ от 15 декабря 2000 г. № 967.</w:t>
      </w:r>
    </w:p>
    <w:p w:rsidR="00C80F10" w:rsidRPr="00C80F10" w:rsidRDefault="00C80F10" w:rsidP="00C80F10">
      <w:pPr>
        <w:spacing w:before="100" w:beforeAutospacing="1" w:after="100" w:afterAutospacing="1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C80F10">
        <w:rPr>
          <w:rFonts w:eastAsiaTheme="minorEastAsia"/>
          <w:sz w:val="26"/>
          <w:szCs w:val="26"/>
        </w:rPr>
        <w:t xml:space="preserve">Профзаболевания могут быть острой или хронической формы (п. 4 Положения, утвержденного постановлением Правительства РФ от 15 декабря 2000 г. № 967). Перечень профессиональных заболеваний, связанных с воздействием вредных или опасных производственных факторов, утвержден приказом Минздравсоцразвития России от 27 апреля 2012 г. № 417н. Помимо </w:t>
      </w:r>
      <w:r w:rsidRPr="00C80F10">
        <w:rPr>
          <w:rFonts w:eastAsiaTheme="minorEastAsia"/>
          <w:sz w:val="26"/>
          <w:szCs w:val="26"/>
        </w:rPr>
        <w:lastRenderedPageBreak/>
        <w:t>наименования заболеваний, указанный перечень содержит коды заболеваний, вредные и (или) опасные производственные факторы, вызывающие болезни, с указанием кода внешней причины. В частности, к профзаболеваниям могут относиться такие болезни, как отравление токсическими веществами, острый конъюнктивит, острый ларингит, отек легких, расстройство нервной системы, прогрессирующая близорукость.</w:t>
      </w:r>
      <w:r w:rsidRPr="00C80F10">
        <w:rPr>
          <w:rFonts w:eastAsiaTheme="minorEastAsia"/>
          <w:vanish/>
          <w:sz w:val="26"/>
          <w:szCs w:val="26"/>
        </w:rPr>
        <w:t>1Как определить и оформить расходы по охране труда</w:t>
      </w:r>
    </w:p>
    <w:p w:rsidR="00C80F10" w:rsidRPr="00C80F10" w:rsidRDefault="00C80F10" w:rsidP="00C80F10">
      <w:pPr>
        <w:spacing w:before="100" w:beforeAutospacing="1" w:after="100" w:afterAutospacing="1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C80F10">
        <w:rPr>
          <w:rFonts w:eastAsiaTheme="minorEastAsia"/>
          <w:sz w:val="26"/>
          <w:szCs w:val="26"/>
        </w:rPr>
        <w:t>Для расследования обстоятельств и причин возникновения профзаболевания Глава Расцветовского сельсовета издает распоряжение в произвольной форме о создании специальной комиссии.</w:t>
      </w:r>
    </w:p>
    <w:p w:rsidR="00C80F10" w:rsidRPr="00C80F10" w:rsidRDefault="00C80F10" w:rsidP="00C80F10">
      <w:pPr>
        <w:spacing w:before="100" w:beforeAutospacing="1" w:after="100" w:afterAutospacing="1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C80F10">
        <w:rPr>
          <w:rFonts w:eastAsiaTheme="minorEastAsia"/>
          <w:sz w:val="26"/>
          <w:szCs w:val="26"/>
        </w:rPr>
        <w:t>Комиссия создается по месту возникновения профзаболевания. Если профзаболевание возникло у сотрудника в другой организации (например, во время командировки), то комиссию создает та организация, в которой произошло заболевание (п. 20 Положения, утвержденного постановлением Правительства РФ от 15 декабря 2000 г. № 967).</w:t>
      </w:r>
    </w:p>
    <w:p w:rsidR="00C80F10" w:rsidRPr="00C80F10" w:rsidRDefault="00C80F10" w:rsidP="00C80F10">
      <w:pPr>
        <w:spacing w:before="100" w:beforeAutospacing="1" w:after="100" w:afterAutospacing="1"/>
        <w:ind w:firstLine="709"/>
        <w:contextualSpacing/>
        <w:jc w:val="both"/>
        <w:rPr>
          <w:sz w:val="26"/>
          <w:szCs w:val="26"/>
        </w:rPr>
      </w:pPr>
      <w:r w:rsidRPr="00C80F10">
        <w:rPr>
          <w:rFonts w:eastAsiaTheme="minorEastAsia"/>
          <w:sz w:val="26"/>
          <w:szCs w:val="26"/>
        </w:rPr>
        <w:t>Комиссия должна быть образована в течение 10 дней после получения из медицинского учреждения извещения об установлении заключительного диагноза острого или хронического профзаболевания</w:t>
      </w:r>
      <w:r w:rsidRPr="00C80F10">
        <w:rPr>
          <w:sz w:val="26"/>
          <w:szCs w:val="26"/>
        </w:rPr>
        <w:t>.</w:t>
      </w:r>
    </w:p>
    <w:p w:rsidR="00C80F10" w:rsidRPr="00C80F10" w:rsidRDefault="00C80F10" w:rsidP="00C80F10">
      <w:pPr>
        <w:spacing w:before="100" w:beforeAutospacing="1" w:after="100" w:afterAutospacing="1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C80F10">
        <w:rPr>
          <w:rFonts w:eastAsiaTheme="minorEastAsia"/>
          <w:sz w:val="26"/>
          <w:szCs w:val="26"/>
        </w:rPr>
        <w:t>Заболевший сотрудник или его доверенное лицо имеют право на участие в расследовании профзаболевания (п. 6 Положения, утвержденного постановлением Правительства РФ от 15 декабря 2000 г. № 967).</w:t>
      </w:r>
    </w:p>
    <w:p w:rsidR="00C80F10" w:rsidRPr="00C80F10" w:rsidRDefault="00C80F10" w:rsidP="00C80F10">
      <w:pPr>
        <w:spacing w:before="100" w:beforeAutospacing="1" w:after="100" w:afterAutospacing="1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C80F10">
        <w:rPr>
          <w:rFonts w:eastAsiaTheme="minorEastAsia"/>
          <w:sz w:val="26"/>
          <w:szCs w:val="26"/>
        </w:rPr>
        <w:t>Для принятия решения по результатам расследования комиссии необходимы документы, в частности:</w:t>
      </w:r>
    </w:p>
    <w:p w:rsidR="00C80F10" w:rsidRPr="00C80F10" w:rsidRDefault="00C80F10" w:rsidP="00C80F10">
      <w:pPr>
        <w:numPr>
          <w:ilvl w:val="0"/>
          <w:numId w:val="34"/>
        </w:numPr>
        <w:spacing w:after="103"/>
        <w:ind w:left="686"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распоряжение о создании комиссии;</w:t>
      </w:r>
    </w:p>
    <w:p w:rsidR="00C80F10" w:rsidRPr="00C80F10" w:rsidRDefault="00C80F10" w:rsidP="00C80F10">
      <w:pPr>
        <w:numPr>
          <w:ilvl w:val="0"/>
          <w:numId w:val="34"/>
        </w:numPr>
        <w:spacing w:after="103"/>
        <w:ind w:left="686"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санитарно-гигиеническая характеристика условий труда сотрудника;</w:t>
      </w:r>
    </w:p>
    <w:p w:rsidR="00C80F10" w:rsidRPr="00C80F10" w:rsidRDefault="00C80F10" w:rsidP="00C80F10">
      <w:pPr>
        <w:numPr>
          <w:ilvl w:val="0"/>
          <w:numId w:val="34"/>
        </w:numPr>
        <w:spacing w:after="103"/>
        <w:ind w:left="686"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сведения о проведенных медосмотрах;</w:t>
      </w:r>
    </w:p>
    <w:p w:rsidR="00C80F10" w:rsidRPr="00C80F10" w:rsidRDefault="00C80F10" w:rsidP="00C80F10">
      <w:pPr>
        <w:numPr>
          <w:ilvl w:val="0"/>
          <w:numId w:val="34"/>
        </w:numPr>
        <w:spacing w:after="103"/>
        <w:ind w:left="686"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выписки из журналов регистрации инструктажей и протоколов проверки знаний по охране труда сотрудника;</w:t>
      </w:r>
    </w:p>
    <w:p w:rsidR="00C80F10" w:rsidRPr="00C80F10" w:rsidRDefault="00C80F10" w:rsidP="00C80F10">
      <w:pPr>
        <w:numPr>
          <w:ilvl w:val="0"/>
          <w:numId w:val="34"/>
        </w:numPr>
        <w:spacing w:after="103"/>
        <w:ind w:left="686"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протоколы объяснений заболевшего сотрудника, работавших с ним лиц;</w:t>
      </w:r>
    </w:p>
    <w:p w:rsidR="00C80F10" w:rsidRPr="00C80F10" w:rsidRDefault="00C80F10" w:rsidP="00C80F10">
      <w:pPr>
        <w:numPr>
          <w:ilvl w:val="0"/>
          <w:numId w:val="34"/>
        </w:numPr>
        <w:spacing w:after="103"/>
        <w:ind w:left="686"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экспертные заключения, протоколы измерений уровней вредных факторов;</w:t>
      </w:r>
    </w:p>
    <w:p w:rsidR="00C80F10" w:rsidRPr="00C80F10" w:rsidRDefault="00C80F10" w:rsidP="00C80F10">
      <w:pPr>
        <w:numPr>
          <w:ilvl w:val="0"/>
          <w:numId w:val="34"/>
        </w:numPr>
        <w:spacing w:after="103"/>
        <w:ind w:left="686"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медицинская документация о характере и степени тяжести повреждения, причиненного здоровью сотрудника;</w:t>
      </w:r>
    </w:p>
    <w:p w:rsidR="00C80F10" w:rsidRPr="00C80F10" w:rsidRDefault="00C80F10" w:rsidP="00C80F10">
      <w:pPr>
        <w:numPr>
          <w:ilvl w:val="0"/>
          <w:numId w:val="34"/>
        </w:numPr>
        <w:spacing w:after="103"/>
        <w:ind w:left="686"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карточка учета выдачи сотруднику спецодежды и средств индивидуальной защиты;</w:t>
      </w:r>
    </w:p>
    <w:p w:rsidR="00C80F10" w:rsidRPr="00C80F10" w:rsidRDefault="00C80F10" w:rsidP="00C80F10">
      <w:pPr>
        <w:numPr>
          <w:ilvl w:val="0"/>
          <w:numId w:val="34"/>
        </w:numPr>
        <w:spacing w:after="103"/>
        <w:ind w:left="686"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выписки из ранее выданных предписаний надзорных органов;</w:t>
      </w:r>
    </w:p>
    <w:p w:rsidR="00C80F10" w:rsidRPr="00C80F10" w:rsidRDefault="00C80F10" w:rsidP="00C80F10">
      <w:pPr>
        <w:numPr>
          <w:ilvl w:val="0"/>
          <w:numId w:val="34"/>
        </w:numPr>
        <w:spacing w:after="103"/>
        <w:ind w:left="686"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другие документы по усмотрению комиссии.</w:t>
      </w:r>
    </w:p>
    <w:p w:rsidR="00C80F10" w:rsidRPr="00C80F10" w:rsidRDefault="00C80F10" w:rsidP="00C80F10">
      <w:pPr>
        <w:spacing w:before="100" w:beforeAutospacing="1" w:after="100" w:afterAutospacing="1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C80F10">
        <w:rPr>
          <w:rFonts w:eastAsiaTheme="minorEastAsia"/>
          <w:sz w:val="26"/>
          <w:szCs w:val="26"/>
        </w:rPr>
        <w:t>Список документов приведен в пункте 25 Положения, утвержденного постановлением Правительства РФ от 15 декабря 2000 г. № 967.</w:t>
      </w:r>
    </w:p>
    <w:p w:rsidR="00C80F10" w:rsidRPr="00C80F10" w:rsidRDefault="00C80F10" w:rsidP="00C80F10">
      <w:pPr>
        <w:spacing w:before="100" w:beforeAutospacing="1" w:after="100" w:afterAutospacing="1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C80F10">
        <w:rPr>
          <w:rFonts w:eastAsiaTheme="minorEastAsia"/>
          <w:sz w:val="26"/>
          <w:szCs w:val="26"/>
        </w:rPr>
        <w:t>На основании собранных документов комиссия устанавливает:</w:t>
      </w:r>
    </w:p>
    <w:p w:rsidR="00C80F10" w:rsidRPr="00C80F10" w:rsidRDefault="00C80F10" w:rsidP="00C80F10">
      <w:pPr>
        <w:numPr>
          <w:ilvl w:val="0"/>
          <w:numId w:val="35"/>
        </w:numPr>
        <w:spacing w:after="103"/>
        <w:ind w:left="686"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обстоятельства и причины заболевания;</w:t>
      </w:r>
    </w:p>
    <w:p w:rsidR="00C80F10" w:rsidRPr="00C80F10" w:rsidRDefault="00C80F10" w:rsidP="00C80F10">
      <w:pPr>
        <w:numPr>
          <w:ilvl w:val="0"/>
          <w:numId w:val="35"/>
        </w:numPr>
        <w:spacing w:after="103"/>
        <w:ind w:left="686"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лиц, допустивших нарушение санитарных норм и иных нормативных актов;</w:t>
      </w:r>
    </w:p>
    <w:p w:rsidR="00C80F10" w:rsidRPr="00C80F10" w:rsidRDefault="00C80F10" w:rsidP="00C80F10">
      <w:pPr>
        <w:numPr>
          <w:ilvl w:val="0"/>
          <w:numId w:val="35"/>
        </w:numPr>
        <w:spacing w:after="103"/>
        <w:ind w:left="686"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меры по устранению причин и предупреждению заболеваний;</w:t>
      </w:r>
    </w:p>
    <w:p w:rsidR="00C80F10" w:rsidRPr="00C80F10" w:rsidRDefault="00C80F10" w:rsidP="00C80F10">
      <w:pPr>
        <w:numPr>
          <w:ilvl w:val="0"/>
          <w:numId w:val="35"/>
        </w:numPr>
        <w:spacing w:after="103"/>
        <w:ind w:left="686"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степень вины заболевшего сотрудника в процентах (если заболевание возникло по причине грубой неосторожности самого сотрудника).</w:t>
      </w:r>
    </w:p>
    <w:p w:rsidR="00C80F10" w:rsidRPr="00C80F10" w:rsidRDefault="00C80F10" w:rsidP="00C80F10">
      <w:pPr>
        <w:spacing w:before="100" w:beforeAutospacing="1" w:after="100" w:afterAutospacing="1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C80F10">
        <w:rPr>
          <w:rFonts w:eastAsiaTheme="minorEastAsia"/>
          <w:sz w:val="26"/>
          <w:szCs w:val="26"/>
        </w:rPr>
        <w:lastRenderedPageBreak/>
        <w:t>По результатам расследования комиссия составляет акт о случае профзаболевания установленной формы (п. 27 Положения, утвержденного постановлением Правительства РФ от 15 декабря 2000 г. № 967).</w:t>
      </w:r>
    </w:p>
    <w:p w:rsidR="00C80F10" w:rsidRPr="00C80F10" w:rsidRDefault="00C80F10" w:rsidP="00C80F10">
      <w:pPr>
        <w:spacing w:before="100" w:beforeAutospacing="1" w:after="100" w:afterAutospacing="1"/>
        <w:ind w:firstLine="709"/>
        <w:contextualSpacing/>
        <w:jc w:val="both"/>
        <w:rPr>
          <w:sz w:val="26"/>
          <w:szCs w:val="26"/>
        </w:rPr>
      </w:pPr>
      <w:r w:rsidRPr="00C80F10">
        <w:rPr>
          <w:rFonts w:eastAsiaTheme="minorEastAsia"/>
          <w:sz w:val="26"/>
          <w:szCs w:val="26"/>
        </w:rPr>
        <w:t xml:space="preserve">Акт о случае профзаболевания составляется в течение трех рабочих дней по окончании расследования в пяти экземплярах. </w:t>
      </w:r>
    </w:p>
    <w:p w:rsidR="00C80F10" w:rsidRPr="00C80F10" w:rsidRDefault="00C80F10" w:rsidP="00C80F10">
      <w:pPr>
        <w:spacing w:before="100" w:beforeAutospacing="1" w:after="100" w:afterAutospacing="1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C80F10">
        <w:rPr>
          <w:rFonts w:eastAsiaTheme="minorEastAsia"/>
          <w:sz w:val="26"/>
          <w:szCs w:val="26"/>
        </w:rPr>
        <w:t>Экземпляр акта работодателя хранится вместе с материалами расследования в течение 50 лет.</w:t>
      </w:r>
    </w:p>
    <w:p w:rsidR="00C80F10" w:rsidRPr="00C80F10" w:rsidRDefault="00C80F10" w:rsidP="00C80F10">
      <w:pPr>
        <w:spacing w:before="100" w:beforeAutospacing="1" w:after="100" w:afterAutospacing="1"/>
        <w:ind w:firstLine="709"/>
        <w:contextualSpacing/>
        <w:jc w:val="both"/>
        <w:rPr>
          <w:rFonts w:eastAsiaTheme="minorEastAsia"/>
          <w:sz w:val="26"/>
          <w:szCs w:val="26"/>
        </w:rPr>
      </w:pPr>
    </w:p>
    <w:p w:rsidR="00C80F10" w:rsidRPr="00C80F10" w:rsidRDefault="00C80F10" w:rsidP="00C80F10">
      <w:pPr>
        <w:numPr>
          <w:ilvl w:val="0"/>
          <w:numId w:val="21"/>
        </w:numPr>
        <w:spacing w:before="100" w:beforeAutospacing="1" w:after="100" w:afterAutospacing="1"/>
        <w:contextualSpacing/>
        <w:jc w:val="both"/>
        <w:rPr>
          <w:rFonts w:eastAsiaTheme="minorEastAsia"/>
          <w:b/>
          <w:sz w:val="26"/>
          <w:szCs w:val="26"/>
        </w:rPr>
      </w:pPr>
      <w:r w:rsidRPr="00C80F10">
        <w:rPr>
          <w:rFonts w:eastAsiaTheme="minorEastAsia"/>
          <w:b/>
          <w:sz w:val="26"/>
          <w:szCs w:val="26"/>
        </w:rPr>
        <w:t>Порядок актуализации документов системы управления охраной труда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8.1. Все приложения к Положению о СУОТ, являющиеся локальными нормативными актами по реализации процедур, направленных на достижение целей в области охраны труда.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 xml:space="preserve"> 8.2. Актуализация приложений к Положению о СУОТ не является изменением самого положения, поскольку данное положение содержит требования к процедурам, направленным на достижение целей в области охраны труда, не подлежащим внесению изменений. 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8.3. Каждое изменение в приложениях к положению о СУОТ должно отвечать требованиям по оформлению и пересмотру, актуализации, обновлению и изменению локальных нормативных актов в Администрации и храниться вместе с Положением.</w:t>
      </w:r>
    </w:p>
    <w:p w:rsidR="00C80F10" w:rsidRPr="00C80F10" w:rsidRDefault="00C80F10" w:rsidP="00C80F10">
      <w:pPr>
        <w:ind w:firstLine="709"/>
        <w:contextualSpacing/>
        <w:jc w:val="both"/>
        <w:rPr>
          <w:sz w:val="26"/>
          <w:szCs w:val="26"/>
        </w:rPr>
      </w:pPr>
      <w:r w:rsidRPr="00C80F10">
        <w:rPr>
          <w:sz w:val="26"/>
          <w:szCs w:val="26"/>
        </w:rPr>
        <w:t>8.4. Оригинал Положения о СУОТ должен храниться с учредительными документами.</w:t>
      </w:r>
    </w:p>
    <w:p w:rsidR="00E6065A" w:rsidRPr="00C80F10" w:rsidRDefault="00E6065A" w:rsidP="008F7BA8">
      <w:pPr>
        <w:rPr>
          <w:sz w:val="26"/>
          <w:szCs w:val="26"/>
        </w:rPr>
      </w:pPr>
    </w:p>
    <w:sectPr w:rsidR="00E6065A" w:rsidRPr="00C80F10" w:rsidSect="00C82E2E">
      <w:pgSz w:w="11906" w:h="16838" w:code="9"/>
      <w:pgMar w:top="1134" w:right="1134" w:bottom="1134" w:left="15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</w:lvl>
  </w:abstractNum>
  <w:abstractNum w:abstractNumId="1">
    <w:nsid w:val="00000003"/>
    <w:multiLevelType w:val="multilevel"/>
    <w:tmpl w:val="00000003"/>
    <w:name w:val="WW8Num3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06"/>
    <w:multiLevelType w:val="multilevel"/>
    <w:tmpl w:val="00000006"/>
    <w:name w:val="WW8Num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64C53F4"/>
    <w:multiLevelType w:val="multilevel"/>
    <w:tmpl w:val="0AF82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182711"/>
    <w:multiLevelType w:val="hybridMultilevel"/>
    <w:tmpl w:val="B87018D2"/>
    <w:lvl w:ilvl="0" w:tplc="BB7E6270">
      <w:start w:val="1"/>
      <w:numFmt w:val="decimal"/>
      <w:lvlText w:val="%1."/>
      <w:lvlJc w:val="left"/>
      <w:pPr>
        <w:ind w:left="114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83F048E"/>
    <w:multiLevelType w:val="multilevel"/>
    <w:tmpl w:val="A7365BA8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0B1F5F37"/>
    <w:multiLevelType w:val="hybridMultilevel"/>
    <w:tmpl w:val="0666FB8A"/>
    <w:lvl w:ilvl="0" w:tplc="04190015">
      <w:start w:val="1"/>
      <w:numFmt w:val="upp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C3C0D36"/>
    <w:multiLevelType w:val="multilevel"/>
    <w:tmpl w:val="186C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2F1C2E"/>
    <w:multiLevelType w:val="multilevel"/>
    <w:tmpl w:val="9E20DC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B6064E7"/>
    <w:multiLevelType w:val="hybridMultilevel"/>
    <w:tmpl w:val="916A3050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0A22DDF"/>
    <w:multiLevelType w:val="multilevel"/>
    <w:tmpl w:val="FE5EFAEA"/>
    <w:lvl w:ilvl="0">
      <w:start w:val="5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9"/>
      <w:numFmt w:val="decimal"/>
      <w:lvlText w:val="%1.%2."/>
      <w:lvlJc w:val="left"/>
      <w:pPr>
        <w:ind w:left="2563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6609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65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2858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701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6904" w:hanging="2160"/>
      </w:pPr>
      <w:rPr>
        <w:rFonts w:eastAsiaTheme="minorHAnsi" w:hint="default"/>
      </w:rPr>
    </w:lvl>
  </w:abstractNum>
  <w:abstractNum w:abstractNumId="13">
    <w:nsid w:val="2DDA43E2"/>
    <w:multiLevelType w:val="multilevel"/>
    <w:tmpl w:val="D864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302E8F"/>
    <w:multiLevelType w:val="multilevel"/>
    <w:tmpl w:val="CB84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D0320C"/>
    <w:multiLevelType w:val="hybridMultilevel"/>
    <w:tmpl w:val="5D748B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9278C"/>
    <w:multiLevelType w:val="multilevel"/>
    <w:tmpl w:val="C554CE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2" w:hanging="1800"/>
      </w:pPr>
      <w:rPr>
        <w:rFonts w:hint="default"/>
      </w:rPr>
    </w:lvl>
  </w:abstractNum>
  <w:abstractNum w:abstractNumId="17">
    <w:nsid w:val="38AB2D21"/>
    <w:multiLevelType w:val="hybridMultilevel"/>
    <w:tmpl w:val="D3CA8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8711E"/>
    <w:multiLevelType w:val="hybridMultilevel"/>
    <w:tmpl w:val="9BA23C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57C8C"/>
    <w:multiLevelType w:val="multilevel"/>
    <w:tmpl w:val="BDFE648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0">
    <w:nsid w:val="432C2319"/>
    <w:multiLevelType w:val="hybridMultilevel"/>
    <w:tmpl w:val="5E4875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A6427ED"/>
    <w:multiLevelType w:val="multilevel"/>
    <w:tmpl w:val="CDDE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BBD6459"/>
    <w:multiLevelType w:val="multilevel"/>
    <w:tmpl w:val="001E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D64993"/>
    <w:multiLevelType w:val="hybridMultilevel"/>
    <w:tmpl w:val="A7806F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3524F7"/>
    <w:multiLevelType w:val="hybridMultilevel"/>
    <w:tmpl w:val="0382D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293AAB"/>
    <w:multiLevelType w:val="multilevel"/>
    <w:tmpl w:val="DEE6AAA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04" w:hanging="2160"/>
      </w:pPr>
      <w:rPr>
        <w:rFonts w:hint="default"/>
      </w:rPr>
    </w:lvl>
  </w:abstractNum>
  <w:abstractNum w:abstractNumId="26">
    <w:nsid w:val="59D62FBE"/>
    <w:multiLevelType w:val="hybridMultilevel"/>
    <w:tmpl w:val="A3EE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739E"/>
    <w:multiLevelType w:val="hybridMultilevel"/>
    <w:tmpl w:val="32740074"/>
    <w:lvl w:ilvl="0" w:tplc="96B6612C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3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>
    <w:nsid w:val="5C916E12"/>
    <w:multiLevelType w:val="hybridMultilevel"/>
    <w:tmpl w:val="200A6D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4C0C64"/>
    <w:multiLevelType w:val="hybridMultilevel"/>
    <w:tmpl w:val="C26C6310"/>
    <w:lvl w:ilvl="0" w:tplc="4FD87E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1AE2829"/>
    <w:multiLevelType w:val="multilevel"/>
    <w:tmpl w:val="F1A4D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8277F8"/>
    <w:multiLevelType w:val="multilevel"/>
    <w:tmpl w:val="6A3E41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04" w:hanging="2160"/>
      </w:pPr>
      <w:rPr>
        <w:rFonts w:hint="default"/>
      </w:rPr>
    </w:lvl>
  </w:abstractNum>
  <w:abstractNum w:abstractNumId="32">
    <w:nsid w:val="6A837B19"/>
    <w:multiLevelType w:val="multilevel"/>
    <w:tmpl w:val="6CE62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EE40FF"/>
    <w:multiLevelType w:val="multilevel"/>
    <w:tmpl w:val="5954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F83E82"/>
    <w:multiLevelType w:val="multilevel"/>
    <w:tmpl w:val="A888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93774E"/>
    <w:multiLevelType w:val="multilevel"/>
    <w:tmpl w:val="6610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416591"/>
    <w:multiLevelType w:val="multilevel"/>
    <w:tmpl w:val="56CC4E2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9417A21"/>
    <w:multiLevelType w:val="multilevel"/>
    <w:tmpl w:val="49BAF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981330"/>
    <w:multiLevelType w:val="multilevel"/>
    <w:tmpl w:val="BA26C2C8"/>
    <w:lvl w:ilvl="0">
      <w:start w:val="5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9"/>
      <w:numFmt w:val="decimal"/>
      <w:lvlText w:val="%1.%2."/>
      <w:lvlJc w:val="left"/>
      <w:pPr>
        <w:ind w:left="2563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6609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65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2858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701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6904" w:hanging="2160"/>
      </w:pPr>
      <w:rPr>
        <w:rFonts w:eastAsiaTheme="minorHAnsi" w:hint="default"/>
      </w:rPr>
    </w:lvl>
  </w:abstractNum>
  <w:abstractNum w:abstractNumId="39">
    <w:nsid w:val="7B5946E6"/>
    <w:multiLevelType w:val="multilevel"/>
    <w:tmpl w:val="36BA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0F379F"/>
    <w:multiLevelType w:val="hybridMultilevel"/>
    <w:tmpl w:val="008AF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A93FD5"/>
    <w:multiLevelType w:val="multilevel"/>
    <w:tmpl w:val="1BE0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0"/>
  </w:num>
  <w:num w:numId="4">
    <w:abstractNumId w:val="9"/>
  </w:num>
  <w:num w:numId="5">
    <w:abstractNumId w:val="37"/>
  </w:num>
  <w:num w:numId="6">
    <w:abstractNumId w:val="21"/>
  </w:num>
  <w:num w:numId="7">
    <w:abstractNumId w:val="10"/>
  </w:num>
  <w:num w:numId="8">
    <w:abstractNumId w:val="8"/>
  </w:num>
  <w:num w:numId="9">
    <w:abstractNumId w:val="41"/>
  </w:num>
  <w:num w:numId="10">
    <w:abstractNumId w:val="40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16"/>
  </w:num>
  <w:num w:numId="17">
    <w:abstractNumId w:val="15"/>
  </w:num>
  <w:num w:numId="18">
    <w:abstractNumId w:val="23"/>
  </w:num>
  <w:num w:numId="19">
    <w:abstractNumId w:val="28"/>
  </w:num>
  <w:num w:numId="20">
    <w:abstractNumId w:val="26"/>
  </w:num>
  <w:num w:numId="21">
    <w:abstractNumId w:val="27"/>
  </w:num>
  <w:num w:numId="22">
    <w:abstractNumId w:val="25"/>
  </w:num>
  <w:num w:numId="23">
    <w:abstractNumId w:val="17"/>
  </w:num>
  <w:num w:numId="24">
    <w:abstractNumId w:val="31"/>
  </w:num>
  <w:num w:numId="25">
    <w:abstractNumId w:val="12"/>
  </w:num>
  <w:num w:numId="26">
    <w:abstractNumId w:val="38"/>
  </w:num>
  <w:num w:numId="27">
    <w:abstractNumId w:val="36"/>
  </w:num>
  <w:num w:numId="28">
    <w:abstractNumId w:val="13"/>
  </w:num>
  <w:num w:numId="29">
    <w:abstractNumId w:val="34"/>
  </w:num>
  <w:num w:numId="30">
    <w:abstractNumId w:val="32"/>
  </w:num>
  <w:num w:numId="31">
    <w:abstractNumId w:val="35"/>
  </w:num>
  <w:num w:numId="32">
    <w:abstractNumId w:val="14"/>
  </w:num>
  <w:num w:numId="33">
    <w:abstractNumId w:val="5"/>
  </w:num>
  <w:num w:numId="34">
    <w:abstractNumId w:val="39"/>
  </w:num>
  <w:num w:numId="35">
    <w:abstractNumId w:val="22"/>
  </w:num>
  <w:num w:numId="36">
    <w:abstractNumId w:val="33"/>
  </w:num>
  <w:num w:numId="37">
    <w:abstractNumId w:val="24"/>
  </w:num>
  <w:num w:numId="38">
    <w:abstractNumId w:val="18"/>
  </w:num>
  <w:num w:numId="39">
    <w:abstractNumId w:val="19"/>
  </w:num>
  <w:num w:numId="40">
    <w:abstractNumId w:val="29"/>
  </w:num>
  <w:num w:numId="41">
    <w:abstractNumId w:val="20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2A"/>
    <w:rsid w:val="000420B7"/>
    <w:rsid w:val="00061656"/>
    <w:rsid w:val="000624E9"/>
    <w:rsid w:val="00090E6E"/>
    <w:rsid w:val="000C77AD"/>
    <w:rsid w:val="000F6E90"/>
    <w:rsid w:val="00124013"/>
    <w:rsid w:val="0013005A"/>
    <w:rsid w:val="00134639"/>
    <w:rsid w:val="00140C68"/>
    <w:rsid w:val="00143A3B"/>
    <w:rsid w:val="00166423"/>
    <w:rsid w:val="0016710B"/>
    <w:rsid w:val="00171CCF"/>
    <w:rsid w:val="001D1C07"/>
    <w:rsid w:val="001E0005"/>
    <w:rsid w:val="001E35CE"/>
    <w:rsid w:val="00212196"/>
    <w:rsid w:val="00247961"/>
    <w:rsid w:val="00275A1B"/>
    <w:rsid w:val="0028339E"/>
    <w:rsid w:val="00295489"/>
    <w:rsid w:val="002A3551"/>
    <w:rsid w:val="002B2270"/>
    <w:rsid w:val="002C1AD5"/>
    <w:rsid w:val="002C6A55"/>
    <w:rsid w:val="002D17A1"/>
    <w:rsid w:val="002D7C54"/>
    <w:rsid w:val="003178F9"/>
    <w:rsid w:val="003461E7"/>
    <w:rsid w:val="00350F27"/>
    <w:rsid w:val="0037486A"/>
    <w:rsid w:val="003D14A3"/>
    <w:rsid w:val="003E2F0C"/>
    <w:rsid w:val="00413E85"/>
    <w:rsid w:val="00436EEF"/>
    <w:rsid w:val="00447680"/>
    <w:rsid w:val="004650B7"/>
    <w:rsid w:val="00493895"/>
    <w:rsid w:val="004D0F77"/>
    <w:rsid w:val="004D21F9"/>
    <w:rsid w:val="004F5DC5"/>
    <w:rsid w:val="005062D4"/>
    <w:rsid w:val="00564DE3"/>
    <w:rsid w:val="005722CA"/>
    <w:rsid w:val="005B567E"/>
    <w:rsid w:val="005E40D3"/>
    <w:rsid w:val="005E61FF"/>
    <w:rsid w:val="005E76CD"/>
    <w:rsid w:val="00605954"/>
    <w:rsid w:val="00605C35"/>
    <w:rsid w:val="0060715D"/>
    <w:rsid w:val="00612B06"/>
    <w:rsid w:val="006149AC"/>
    <w:rsid w:val="0063574A"/>
    <w:rsid w:val="00637CE0"/>
    <w:rsid w:val="00662FE7"/>
    <w:rsid w:val="00667F45"/>
    <w:rsid w:val="006B5103"/>
    <w:rsid w:val="006C19ED"/>
    <w:rsid w:val="006C6738"/>
    <w:rsid w:val="0070675B"/>
    <w:rsid w:val="00712C4B"/>
    <w:rsid w:val="007415A4"/>
    <w:rsid w:val="0075711F"/>
    <w:rsid w:val="00772A17"/>
    <w:rsid w:val="0077797B"/>
    <w:rsid w:val="00780A47"/>
    <w:rsid w:val="00784989"/>
    <w:rsid w:val="00795BDD"/>
    <w:rsid w:val="007C3BA7"/>
    <w:rsid w:val="007C5995"/>
    <w:rsid w:val="007D6DDD"/>
    <w:rsid w:val="00820593"/>
    <w:rsid w:val="0084403C"/>
    <w:rsid w:val="00846281"/>
    <w:rsid w:val="008552E6"/>
    <w:rsid w:val="00860EC4"/>
    <w:rsid w:val="00862CAF"/>
    <w:rsid w:val="008850E0"/>
    <w:rsid w:val="00892D52"/>
    <w:rsid w:val="00897804"/>
    <w:rsid w:val="008A59E5"/>
    <w:rsid w:val="008A5CAB"/>
    <w:rsid w:val="008C7296"/>
    <w:rsid w:val="008F7BA8"/>
    <w:rsid w:val="0093497D"/>
    <w:rsid w:val="0093619D"/>
    <w:rsid w:val="009464BC"/>
    <w:rsid w:val="00950ACA"/>
    <w:rsid w:val="00951B98"/>
    <w:rsid w:val="00962BEF"/>
    <w:rsid w:val="00962EEB"/>
    <w:rsid w:val="009948AA"/>
    <w:rsid w:val="009F28A1"/>
    <w:rsid w:val="009F572A"/>
    <w:rsid w:val="00A003B0"/>
    <w:rsid w:val="00A05FD5"/>
    <w:rsid w:val="00A27123"/>
    <w:rsid w:val="00A304EE"/>
    <w:rsid w:val="00A3104A"/>
    <w:rsid w:val="00A823B1"/>
    <w:rsid w:val="00A92A2B"/>
    <w:rsid w:val="00AB3D21"/>
    <w:rsid w:val="00AC01AB"/>
    <w:rsid w:val="00AC2F60"/>
    <w:rsid w:val="00AF3D86"/>
    <w:rsid w:val="00B15AE8"/>
    <w:rsid w:val="00B16528"/>
    <w:rsid w:val="00B25EDB"/>
    <w:rsid w:val="00B30024"/>
    <w:rsid w:val="00B35C64"/>
    <w:rsid w:val="00B40019"/>
    <w:rsid w:val="00B55A75"/>
    <w:rsid w:val="00B55BDB"/>
    <w:rsid w:val="00B75BEF"/>
    <w:rsid w:val="00B84851"/>
    <w:rsid w:val="00BA322C"/>
    <w:rsid w:val="00BA58EE"/>
    <w:rsid w:val="00BB32A1"/>
    <w:rsid w:val="00BB4BF6"/>
    <w:rsid w:val="00BD0887"/>
    <w:rsid w:val="00BE4E28"/>
    <w:rsid w:val="00BE680E"/>
    <w:rsid w:val="00BF07F5"/>
    <w:rsid w:val="00BF1A57"/>
    <w:rsid w:val="00BF2F2A"/>
    <w:rsid w:val="00C10CDB"/>
    <w:rsid w:val="00C12F43"/>
    <w:rsid w:val="00C338F8"/>
    <w:rsid w:val="00C34959"/>
    <w:rsid w:val="00C363A4"/>
    <w:rsid w:val="00C44D55"/>
    <w:rsid w:val="00C662B8"/>
    <w:rsid w:val="00C80F10"/>
    <w:rsid w:val="00C82E2E"/>
    <w:rsid w:val="00CC2085"/>
    <w:rsid w:val="00CC381E"/>
    <w:rsid w:val="00CD2E25"/>
    <w:rsid w:val="00CE3984"/>
    <w:rsid w:val="00D114CE"/>
    <w:rsid w:val="00D17C74"/>
    <w:rsid w:val="00D31468"/>
    <w:rsid w:val="00D54C10"/>
    <w:rsid w:val="00D55D56"/>
    <w:rsid w:val="00D67B94"/>
    <w:rsid w:val="00D75046"/>
    <w:rsid w:val="00D85611"/>
    <w:rsid w:val="00D9189E"/>
    <w:rsid w:val="00E03756"/>
    <w:rsid w:val="00E06C66"/>
    <w:rsid w:val="00E07F4C"/>
    <w:rsid w:val="00E16E4C"/>
    <w:rsid w:val="00E20A3B"/>
    <w:rsid w:val="00E32ECE"/>
    <w:rsid w:val="00E407BD"/>
    <w:rsid w:val="00E6065A"/>
    <w:rsid w:val="00E7300A"/>
    <w:rsid w:val="00EA57F9"/>
    <w:rsid w:val="00EB321B"/>
    <w:rsid w:val="00EE346C"/>
    <w:rsid w:val="00EF7C42"/>
    <w:rsid w:val="00F052AC"/>
    <w:rsid w:val="00F17685"/>
    <w:rsid w:val="00F2105E"/>
    <w:rsid w:val="00F25D69"/>
    <w:rsid w:val="00F97674"/>
    <w:rsid w:val="00FA5266"/>
    <w:rsid w:val="00FE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804"/>
    <w:rPr>
      <w:sz w:val="24"/>
      <w:szCs w:val="24"/>
    </w:rPr>
  </w:style>
  <w:style w:type="paragraph" w:styleId="1">
    <w:name w:val="heading 1"/>
    <w:basedOn w:val="a"/>
    <w:next w:val="a"/>
    <w:qFormat/>
    <w:rsid w:val="0089780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7804"/>
    <w:pPr>
      <w:jc w:val="both"/>
    </w:pPr>
    <w:rPr>
      <w:sz w:val="26"/>
    </w:rPr>
  </w:style>
  <w:style w:type="paragraph" w:styleId="a5">
    <w:name w:val="Balloon Text"/>
    <w:basedOn w:val="a"/>
    <w:link w:val="a6"/>
    <w:uiPriority w:val="99"/>
    <w:semiHidden/>
    <w:rsid w:val="00C34959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A003B0"/>
    <w:rPr>
      <w:sz w:val="26"/>
      <w:szCs w:val="24"/>
    </w:rPr>
  </w:style>
  <w:style w:type="table" w:styleId="a7">
    <w:name w:val="Table Grid"/>
    <w:basedOn w:val="a1"/>
    <w:uiPriority w:val="59"/>
    <w:rsid w:val="00C80F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C80F10"/>
    <w:rPr>
      <w:b/>
      <w:bCs/>
    </w:rPr>
  </w:style>
  <w:style w:type="paragraph" w:styleId="a9">
    <w:name w:val="List Paragraph"/>
    <w:basedOn w:val="a"/>
    <w:uiPriority w:val="34"/>
    <w:qFormat/>
    <w:rsid w:val="00C80F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C80F10"/>
    <w:rPr>
      <w:rFonts w:ascii="Tahoma" w:hAnsi="Tahoma" w:cs="Tahoma"/>
      <w:sz w:val="16"/>
      <w:szCs w:val="16"/>
    </w:rPr>
  </w:style>
  <w:style w:type="paragraph" w:customStyle="1" w:styleId="aa">
    <w:name w:val="Табличный"/>
    <w:basedOn w:val="a"/>
    <w:rsid w:val="00C80F10"/>
    <w:pPr>
      <w:jc w:val="center"/>
    </w:pPr>
    <w:rPr>
      <w:sz w:val="20"/>
      <w:szCs w:val="20"/>
    </w:rPr>
  </w:style>
  <w:style w:type="table" w:customStyle="1" w:styleId="10">
    <w:name w:val="Сетка таблицы1"/>
    <w:basedOn w:val="a1"/>
    <w:next w:val="a7"/>
    <w:uiPriority w:val="59"/>
    <w:rsid w:val="00C80F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C80F10"/>
  </w:style>
  <w:style w:type="paragraph" w:customStyle="1" w:styleId="FORMATTEXT">
    <w:name w:val=".FORMATTEXT"/>
    <w:uiPriority w:val="99"/>
    <w:rsid w:val="00C80F1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uiPriority w:val="99"/>
    <w:rsid w:val="00C80F10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character" w:customStyle="1" w:styleId="docarticle-number">
    <w:name w:val="doc__article-number"/>
    <w:basedOn w:val="a0"/>
    <w:rsid w:val="00C80F10"/>
  </w:style>
  <w:style w:type="character" w:customStyle="1" w:styleId="docarticle-name">
    <w:name w:val="doc__article-name"/>
    <w:basedOn w:val="a0"/>
    <w:rsid w:val="00C80F10"/>
  </w:style>
  <w:style w:type="character" w:customStyle="1" w:styleId="auto-matches">
    <w:name w:val="auto-matches"/>
    <w:basedOn w:val="a0"/>
    <w:rsid w:val="00C80F10"/>
  </w:style>
  <w:style w:type="character" w:customStyle="1" w:styleId="btn">
    <w:name w:val="btn"/>
    <w:basedOn w:val="a0"/>
    <w:rsid w:val="00C80F10"/>
  </w:style>
  <w:style w:type="paragraph" w:customStyle="1" w:styleId="ConsPlusNonformat">
    <w:name w:val="ConsPlusNonformat"/>
    <w:uiPriority w:val="99"/>
    <w:rsid w:val="00C80F1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b">
    <w:name w:val="header"/>
    <w:basedOn w:val="a"/>
    <w:link w:val="ac"/>
    <w:uiPriority w:val="99"/>
    <w:unhideWhenUsed/>
    <w:rsid w:val="00C80F1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C80F10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C80F1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C80F10"/>
    <w:rPr>
      <w:sz w:val="24"/>
      <w:szCs w:val="24"/>
      <w:lang w:eastAsia="ar-SA"/>
    </w:rPr>
  </w:style>
  <w:style w:type="character" w:styleId="af">
    <w:name w:val="Hyperlink"/>
    <w:basedOn w:val="a0"/>
    <w:uiPriority w:val="99"/>
    <w:unhideWhenUsed/>
    <w:rsid w:val="00C80F10"/>
    <w:rPr>
      <w:color w:val="0000FF"/>
      <w:u w:val="single"/>
    </w:rPr>
  </w:style>
  <w:style w:type="table" w:customStyle="1" w:styleId="2">
    <w:name w:val="Сетка таблицы2"/>
    <w:basedOn w:val="a1"/>
    <w:next w:val="a7"/>
    <w:uiPriority w:val="59"/>
    <w:rsid w:val="00C80F1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nhideWhenUsed/>
    <w:rsid w:val="00C80F10"/>
    <w:pPr>
      <w:spacing w:before="100" w:beforeAutospacing="1" w:after="100" w:afterAutospacing="1"/>
    </w:pPr>
    <w:rPr>
      <w:rFonts w:eastAsiaTheme="minorEastAsia"/>
    </w:rPr>
  </w:style>
  <w:style w:type="character" w:customStyle="1" w:styleId="doc-notescomment">
    <w:name w:val="doc-notes__comment"/>
    <w:basedOn w:val="a0"/>
    <w:rsid w:val="00C80F10"/>
  </w:style>
  <w:style w:type="paragraph" w:customStyle="1" w:styleId="align-center">
    <w:name w:val="align-center"/>
    <w:basedOn w:val="a"/>
    <w:rsid w:val="00C80F10"/>
    <w:pPr>
      <w:spacing w:after="223"/>
      <w:jc w:val="center"/>
    </w:pPr>
    <w:rPr>
      <w:rFonts w:eastAsiaTheme="minorEastAsia"/>
    </w:rPr>
  </w:style>
  <w:style w:type="paragraph" w:customStyle="1" w:styleId="align-right">
    <w:name w:val="align-right"/>
    <w:basedOn w:val="a"/>
    <w:rsid w:val="00C80F10"/>
    <w:pPr>
      <w:spacing w:after="223"/>
      <w:jc w:val="right"/>
    </w:pPr>
    <w:rPr>
      <w:rFonts w:eastAsiaTheme="minorEastAsia"/>
    </w:rPr>
  </w:style>
  <w:style w:type="paragraph" w:customStyle="1" w:styleId="ConsPlusNormal">
    <w:name w:val="ConsPlusNormal"/>
    <w:rsid w:val="00C80F10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formattext0">
    <w:name w:val="formattext"/>
    <w:basedOn w:val="a"/>
    <w:rsid w:val="00C80F1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804"/>
    <w:rPr>
      <w:sz w:val="24"/>
      <w:szCs w:val="24"/>
    </w:rPr>
  </w:style>
  <w:style w:type="paragraph" w:styleId="1">
    <w:name w:val="heading 1"/>
    <w:basedOn w:val="a"/>
    <w:next w:val="a"/>
    <w:qFormat/>
    <w:rsid w:val="0089780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7804"/>
    <w:pPr>
      <w:jc w:val="both"/>
    </w:pPr>
    <w:rPr>
      <w:sz w:val="26"/>
    </w:rPr>
  </w:style>
  <w:style w:type="paragraph" w:styleId="a5">
    <w:name w:val="Balloon Text"/>
    <w:basedOn w:val="a"/>
    <w:link w:val="a6"/>
    <w:uiPriority w:val="99"/>
    <w:semiHidden/>
    <w:rsid w:val="00C34959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A003B0"/>
    <w:rPr>
      <w:sz w:val="26"/>
      <w:szCs w:val="24"/>
    </w:rPr>
  </w:style>
  <w:style w:type="table" w:styleId="a7">
    <w:name w:val="Table Grid"/>
    <w:basedOn w:val="a1"/>
    <w:uiPriority w:val="59"/>
    <w:rsid w:val="00C80F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C80F10"/>
    <w:rPr>
      <w:b/>
      <w:bCs/>
    </w:rPr>
  </w:style>
  <w:style w:type="paragraph" w:styleId="a9">
    <w:name w:val="List Paragraph"/>
    <w:basedOn w:val="a"/>
    <w:uiPriority w:val="34"/>
    <w:qFormat/>
    <w:rsid w:val="00C80F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C80F10"/>
    <w:rPr>
      <w:rFonts w:ascii="Tahoma" w:hAnsi="Tahoma" w:cs="Tahoma"/>
      <w:sz w:val="16"/>
      <w:szCs w:val="16"/>
    </w:rPr>
  </w:style>
  <w:style w:type="paragraph" w:customStyle="1" w:styleId="aa">
    <w:name w:val="Табличный"/>
    <w:basedOn w:val="a"/>
    <w:rsid w:val="00C80F10"/>
    <w:pPr>
      <w:jc w:val="center"/>
    </w:pPr>
    <w:rPr>
      <w:sz w:val="20"/>
      <w:szCs w:val="20"/>
    </w:rPr>
  </w:style>
  <w:style w:type="table" w:customStyle="1" w:styleId="10">
    <w:name w:val="Сетка таблицы1"/>
    <w:basedOn w:val="a1"/>
    <w:next w:val="a7"/>
    <w:uiPriority w:val="59"/>
    <w:rsid w:val="00C80F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C80F10"/>
  </w:style>
  <w:style w:type="paragraph" w:customStyle="1" w:styleId="FORMATTEXT">
    <w:name w:val=".FORMATTEXT"/>
    <w:uiPriority w:val="99"/>
    <w:rsid w:val="00C80F1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uiPriority w:val="99"/>
    <w:rsid w:val="00C80F10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character" w:customStyle="1" w:styleId="docarticle-number">
    <w:name w:val="doc__article-number"/>
    <w:basedOn w:val="a0"/>
    <w:rsid w:val="00C80F10"/>
  </w:style>
  <w:style w:type="character" w:customStyle="1" w:styleId="docarticle-name">
    <w:name w:val="doc__article-name"/>
    <w:basedOn w:val="a0"/>
    <w:rsid w:val="00C80F10"/>
  </w:style>
  <w:style w:type="character" w:customStyle="1" w:styleId="auto-matches">
    <w:name w:val="auto-matches"/>
    <w:basedOn w:val="a0"/>
    <w:rsid w:val="00C80F10"/>
  </w:style>
  <w:style w:type="character" w:customStyle="1" w:styleId="btn">
    <w:name w:val="btn"/>
    <w:basedOn w:val="a0"/>
    <w:rsid w:val="00C80F10"/>
  </w:style>
  <w:style w:type="paragraph" w:customStyle="1" w:styleId="ConsPlusNonformat">
    <w:name w:val="ConsPlusNonformat"/>
    <w:uiPriority w:val="99"/>
    <w:rsid w:val="00C80F1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b">
    <w:name w:val="header"/>
    <w:basedOn w:val="a"/>
    <w:link w:val="ac"/>
    <w:uiPriority w:val="99"/>
    <w:unhideWhenUsed/>
    <w:rsid w:val="00C80F1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C80F10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C80F1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C80F10"/>
    <w:rPr>
      <w:sz w:val="24"/>
      <w:szCs w:val="24"/>
      <w:lang w:eastAsia="ar-SA"/>
    </w:rPr>
  </w:style>
  <w:style w:type="character" w:styleId="af">
    <w:name w:val="Hyperlink"/>
    <w:basedOn w:val="a0"/>
    <w:uiPriority w:val="99"/>
    <w:unhideWhenUsed/>
    <w:rsid w:val="00C80F10"/>
    <w:rPr>
      <w:color w:val="0000FF"/>
      <w:u w:val="single"/>
    </w:rPr>
  </w:style>
  <w:style w:type="table" w:customStyle="1" w:styleId="2">
    <w:name w:val="Сетка таблицы2"/>
    <w:basedOn w:val="a1"/>
    <w:next w:val="a7"/>
    <w:uiPriority w:val="59"/>
    <w:rsid w:val="00C80F1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nhideWhenUsed/>
    <w:rsid w:val="00C80F10"/>
    <w:pPr>
      <w:spacing w:before="100" w:beforeAutospacing="1" w:after="100" w:afterAutospacing="1"/>
    </w:pPr>
    <w:rPr>
      <w:rFonts w:eastAsiaTheme="minorEastAsia"/>
    </w:rPr>
  </w:style>
  <w:style w:type="character" w:customStyle="1" w:styleId="doc-notescomment">
    <w:name w:val="doc-notes__comment"/>
    <w:basedOn w:val="a0"/>
    <w:rsid w:val="00C80F10"/>
  </w:style>
  <w:style w:type="paragraph" w:customStyle="1" w:styleId="align-center">
    <w:name w:val="align-center"/>
    <w:basedOn w:val="a"/>
    <w:rsid w:val="00C80F10"/>
    <w:pPr>
      <w:spacing w:after="223"/>
      <w:jc w:val="center"/>
    </w:pPr>
    <w:rPr>
      <w:rFonts w:eastAsiaTheme="minorEastAsia"/>
    </w:rPr>
  </w:style>
  <w:style w:type="paragraph" w:customStyle="1" w:styleId="align-right">
    <w:name w:val="align-right"/>
    <w:basedOn w:val="a"/>
    <w:rsid w:val="00C80F10"/>
    <w:pPr>
      <w:spacing w:after="223"/>
      <w:jc w:val="right"/>
    </w:pPr>
    <w:rPr>
      <w:rFonts w:eastAsiaTheme="minorEastAsia"/>
    </w:rPr>
  </w:style>
  <w:style w:type="paragraph" w:customStyle="1" w:styleId="ConsPlusNormal">
    <w:name w:val="ConsPlusNormal"/>
    <w:rsid w:val="00C80F10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formattext0">
    <w:name w:val="formattext"/>
    <w:basedOn w:val="a"/>
    <w:rsid w:val="00C80F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6C923-02FF-4383-87E6-03198131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9504</Words>
  <Characters>54177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ФЕДЕРАЦИЯЗЫ</vt:lpstr>
    </vt:vector>
  </TitlesOfParts>
  <Company>Microsoft</Company>
  <LinksUpToDate>false</LinksUpToDate>
  <CharactersWithSpaces>63554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ФЕДЕРАЦИЯЗЫ</dc:title>
  <dc:creator>-</dc:creator>
  <cp:lastModifiedBy>aser</cp:lastModifiedBy>
  <cp:revision>2</cp:revision>
  <cp:lastPrinted>2021-08-31T04:01:00Z</cp:lastPrinted>
  <dcterms:created xsi:type="dcterms:W3CDTF">2021-08-31T09:15:00Z</dcterms:created>
  <dcterms:modified xsi:type="dcterms:W3CDTF">2021-08-31T09:15:00Z</dcterms:modified>
</cp:coreProperties>
</file>